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885A" w14:textId="77777777" w:rsidR="00C7490C" w:rsidRDefault="00C7490C" w:rsidP="007C3808">
      <w:pPr>
        <w:spacing w:line="276" w:lineRule="auto"/>
        <w:jc w:val="center"/>
        <w:rPr>
          <w:sz w:val="24"/>
          <w:u w:val="single"/>
        </w:rPr>
      </w:pPr>
      <w:r>
        <w:rPr>
          <w:sz w:val="24"/>
          <w:u w:val="single"/>
        </w:rPr>
        <w:t>Comunicato stampa</w:t>
      </w:r>
    </w:p>
    <w:p w14:paraId="41F4FCDB" w14:textId="500031BA" w:rsidR="0053236A" w:rsidRPr="00A929C7" w:rsidRDefault="003E487E" w:rsidP="007C3808">
      <w:pPr>
        <w:spacing w:line="276" w:lineRule="auto"/>
        <w:jc w:val="center"/>
        <w:rPr>
          <w:b/>
          <w:bCs/>
          <w:sz w:val="24"/>
          <w:szCs w:val="24"/>
        </w:rPr>
      </w:pPr>
      <w:proofErr w:type="gramStart"/>
      <w:r>
        <w:rPr>
          <w:b/>
          <w:bCs/>
          <w:sz w:val="24"/>
          <w:szCs w:val="24"/>
        </w:rPr>
        <w:t>1</w:t>
      </w:r>
      <w:r w:rsidR="0010762A" w:rsidRPr="00A929C7">
        <w:rPr>
          <w:b/>
          <w:bCs/>
          <w:sz w:val="24"/>
          <w:szCs w:val="24"/>
        </w:rPr>
        <w:t>°</w:t>
      </w:r>
      <w:proofErr w:type="gramEnd"/>
      <w:r w:rsidR="0010762A" w:rsidRPr="00A929C7">
        <w:rPr>
          <w:b/>
          <w:bCs/>
          <w:sz w:val="24"/>
          <w:szCs w:val="24"/>
        </w:rPr>
        <w:t xml:space="preserve"> edizione del </w:t>
      </w:r>
      <w:r w:rsidR="0053236A" w:rsidRPr="00A929C7">
        <w:rPr>
          <w:b/>
          <w:bCs/>
          <w:sz w:val="24"/>
          <w:szCs w:val="24"/>
        </w:rPr>
        <w:t xml:space="preserve">Concorso Best Practice nell’ambito del </w:t>
      </w:r>
      <w:r w:rsidR="0060535E">
        <w:rPr>
          <w:b/>
          <w:bCs/>
          <w:sz w:val="24"/>
          <w:szCs w:val="24"/>
        </w:rPr>
        <w:t>‘</w:t>
      </w:r>
      <w:r w:rsidR="0053236A" w:rsidRPr="00A929C7">
        <w:rPr>
          <w:b/>
          <w:bCs/>
          <w:sz w:val="24"/>
          <w:szCs w:val="24"/>
        </w:rPr>
        <w:t xml:space="preserve">Bollino </w:t>
      </w:r>
      <w:proofErr w:type="spellStart"/>
      <w:r w:rsidR="0053236A" w:rsidRPr="00A929C7">
        <w:rPr>
          <w:b/>
          <w:bCs/>
          <w:sz w:val="24"/>
          <w:szCs w:val="24"/>
        </w:rPr>
        <w:t>Azzurro</w:t>
      </w:r>
      <w:r w:rsidR="0060535E">
        <w:rPr>
          <w:b/>
          <w:bCs/>
          <w:sz w:val="24"/>
          <w:szCs w:val="24"/>
        </w:rPr>
        <w:t>’</w:t>
      </w:r>
      <w:proofErr w:type="spellEnd"/>
    </w:p>
    <w:p w14:paraId="69372C9A" w14:textId="770AE001" w:rsidR="0010762A" w:rsidRPr="00A929C7" w:rsidRDefault="0010762A" w:rsidP="007C3808">
      <w:pPr>
        <w:spacing w:line="276" w:lineRule="auto"/>
        <w:jc w:val="center"/>
        <w:rPr>
          <w:b/>
          <w:bCs/>
          <w:sz w:val="28"/>
          <w:szCs w:val="28"/>
        </w:rPr>
      </w:pPr>
      <w:r w:rsidRPr="00A929C7">
        <w:rPr>
          <w:b/>
          <w:bCs/>
          <w:sz w:val="28"/>
          <w:szCs w:val="28"/>
        </w:rPr>
        <w:t xml:space="preserve">Tumore </w:t>
      </w:r>
      <w:r w:rsidR="00BF4C35">
        <w:rPr>
          <w:b/>
          <w:bCs/>
          <w:sz w:val="28"/>
          <w:szCs w:val="28"/>
        </w:rPr>
        <w:t>de</w:t>
      </w:r>
      <w:r w:rsidRPr="00A929C7">
        <w:rPr>
          <w:b/>
          <w:bCs/>
          <w:sz w:val="28"/>
          <w:szCs w:val="28"/>
        </w:rPr>
        <w:t xml:space="preserve">lla prostata: Fondazione Onda premia i </w:t>
      </w:r>
      <w:r w:rsidR="007C3808">
        <w:rPr>
          <w:b/>
          <w:bCs/>
          <w:sz w:val="28"/>
          <w:szCs w:val="28"/>
        </w:rPr>
        <w:t>13</w:t>
      </w:r>
      <w:r w:rsidRPr="00A929C7">
        <w:rPr>
          <w:b/>
          <w:bCs/>
          <w:sz w:val="28"/>
          <w:szCs w:val="28"/>
        </w:rPr>
        <w:t xml:space="preserve"> ospedali al “top” nell’assistenza nel post</w:t>
      </w:r>
      <w:r w:rsidR="00F200A0">
        <w:rPr>
          <w:b/>
          <w:bCs/>
          <w:sz w:val="28"/>
          <w:szCs w:val="28"/>
        </w:rPr>
        <w:t xml:space="preserve"> </w:t>
      </w:r>
      <w:r w:rsidR="00995051">
        <w:rPr>
          <w:b/>
          <w:bCs/>
          <w:sz w:val="28"/>
          <w:szCs w:val="28"/>
        </w:rPr>
        <w:t>trattamento</w:t>
      </w:r>
    </w:p>
    <w:p w14:paraId="3F82D47A" w14:textId="2B780F3C" w:rsidR="0010762A" w:rsidRPr="00476981" w:rsidRDefault="00476981" w:rsidP="007C3808">
      <w:pPr>
        <w:spacing w:line="276" w:lineRule="auto"/>
        <w:jc w:val="both"/>
        <w:rPr>
          <w:i/>
          <w:iCs/>
          <w:sz w:val="24"/>
          <w:szCs w:val="24"/>
        </w:rPr>
      </w:pPr>
      <w:r w:rsidRPr="00476981">
        <w:rPr>
          <w:i/>
          <w:iCs/>
          <w:sz w:val="24"/>
          <w:szCs w:val="24"/>
        </w:rPr>
        <w:t xml:space="preserve">Assegnati oggi a Milano i riconoscimenti alle migliori strutture ospedaliere che si sono distinte per l’approccio </w:t>
      </w:r>
      <w:r w:rsidR="00F200A0">
        <w:rPr>
          <w:i/>
          <w:iCs/>
          <w:sz w:val="24"/>
          <w:szCs w:val="24"/>
        </w:rPr>
        <w:t>all’avanguardia</w:t>
      </w:r>
      <w:r w:rsidR="00F200A0" w:rsidRPr="00476981">
        <w:rPr>
          <w:i/>
          <w:iCs/>
          <w:sz w:val="24"/>
          <w:szCs w:val="24"/>
        </w:rPr>
        <w:t xml:space="preserve"> </w:t>
      </w:r>
      <w:r w:rsidRPr="00476981">
        <w:rPr>
          <w:i/>
          <w:iCs/>
          <w:sz w:val="24"/>
          <w:szCs w:val="24"/>
        </w:rPr>
        <w:t xml:space="preserve">e interdisciplinare </w:t>
      </w:r>
      <w:r w:rsidRPr="00476981">
        <w:rPr>
          <w:i/>
          <w:iCs/>
          <w:sz w:val="24"/>
        </w:rPr>
        <w:t xml:space="preserve">nella gestione delle complicanze funzionali </w:t>
      </w:r>
      <w:r w:rsidR="00BA7FE3" w:rsidRPr="00476981">
        <w:rPr>
          <w:i/>
          <w:iCs/>
          <w:sz w:val="24"/>
        </w:rPr>
        <w:t>post</w:t>
      </w:r>
      <w:r w:rsidR="00BA7FE3">
        <w:rPr>
          <w:i/>
          <w:iCs/>
          <w:sz w:val="24"/>
        </w:rPr>
        <w:t xml:space="preserve"> trattamento</w:t>
      </w:r>
      <w:r w:rsidR="0060535E">
        <w:rPr>
          <w:i/>
          <w:iCs/>
          <w:sz w:val="24"/>
        </w:rPr>
        <w:t xml:space="preserve"> per tumore </w:t>
      </w:r>
      <w:r w:rsidR="00DB3714">
        <w:rPr>
          <w:i/>
          <w:iCs/>
          <w:sz w:val="24"/>
        </w:rPr>
        <w:t>de</w:t>
      </w:r>
      <w:r w:rsidR="0060535E">
        <w:rPr>
          <w:i/>
          <w:iCs/>
          <w:sz w:val="24"/>
        </w:rPr>
        <w:t>lla prostata</w:t>
      </w:r>
    </w:p>
    <w:p w14:paraId="00D66E6D" w14:textId="56D94855" w:rsidR="00F264EB" w:rsidRDefault="00F264EB" w:rsidP="007C3808">
      <w:pPr>
        <w:spacing w:line="276" w:lineRule="auto"/>
        <w:jc w:val="both"/>
        <w:rPr>
          <w:sz w:val="24"/>
          <w:szCs w:val="24"/>
        </w:rPr>
      </w:pPr>
      <w:r>
        <w:rPr>
          <w:b/>
          <w:bCs/>
          <w:sz w:val="24"/>
          <w:szCs w:val="24"/>
        </w:rPr>
        <w:t>Milano, 7 novembre 2023 -</w:t>
      </w:r>
      <w:r w:rsidR="00D03894">
        <w:rPr>
          <w:b/>
          <w:bCs/>
          <w:sz w:val="24"/>
          <w:szCs w:val="24"/>
        </w:rPr>
        <w:t xml:space="preserve"> </w:t>
      </w:r>
      <w:r w:rsidR="00B34366">
        <w:rPr>
          <w:sz w:val="24"/>
          <w:szCs w:val="24"/>
        </w:rPr>
        <w:t>S</w:t>
      </w:r>
      <w:r w:rsidR="00B34366" w:rsidRPr="00B34366">
        <w:rPr>
          <w:sz w:val="24"/>
          <w:szCs w:val="24"/>
        </w:rPr>
        <w:t xml:space="preserve">ono circa 564.000 gli </w:t>
      </w:r>
      <w:r w:rsidR="00BA7FE3">
        <w:rPr>
          <w:sz w:val="24"/>
          <w:szCs w:val="24"/>
        </w:rPr>
        <w:t>i</w:t>
      </w:r>
      <w:r w:rsidR="00B34366" w:rsidRPr="00B34366">
        <w:rPr>
          <w:sz w:val="24"/>
          <w:szCs w:val="24"/>
        </w:rPr>
        <w:t>taliani con pregressa diagnosi di tumore della prostata</w:t>
      </w:r>
      <w:r w:rsidR="00B34366">
        <w:rPr>
          <w:sz w:val="24"/>
          <w:szCs w:val="24"/>
        </w:rPr>
        <w:t xml:space="preserve">, </w:t>
      </w:r>
      <w:r w:rsidR="0087100D" w:rsidRPr="0087100D">
        <w:rPr>
          <w:sz w:val="24"/>
          <w:szCs w:val="24"/>
        </w:rPr>
        <w:t xml:space="preserve">la neoplasia più frequente </w:t>
      </w:r>
      <w:r w:rsidR="0087100D">
        <w:rPr>
          <w:sz w:val="24"/>
          <w:szCs w:val="24"/>
        </w:rPr>
        <w:t>nella popolazione maschile</w:t>
      </w:r>
      <w:r w:rsidR="00B34366">
        <w:rPr>
          <w:sz w:val="24"/>
          <w:szCs w:val="24"/>
        </w:rPr>
        <w:t>, che</w:t>
      </w:r>
      <w:r w:rsidR="0087100D" w:rsidRPr="0087100D">
        <w:rPr>
          <w:sz w:val="24"/>
          <w:szCs w:val="24"/>
        </w:rPr>
        <w:t xml:space="preserve"> rappresenta oltre </w:t>
      </w:r>
      <w:r w:rsidR="00B34366">
        <w:rPr>
          <w:sz w:val="24"/>
          <w:szCs w:val="24"/>
        </w:rPr>
        <w:t>19,8</w:t>
      </w:r>
      <w:r w:rsidR="0087100D" w:rsidRPr="0087100D">
        <w:rPr>
          <w:sz w:val="24"/>
          <w:szCs w:val="24"/>
        </w:rPr>
        <w:t xml:space="preserve"> per cento di tutti i tumori diagnosticati</w:t>
      </w:r>
      <w:r w:rsidR="00B34366">
        <w:rPr>
          <w:sz w:val="24"/>
          <w:szCs w:val="24"/>
        </w:rPr>
        <w:t xml:space="preserve"> negli uomini, tanto che solo nel 2022 sono stat</w:t>
      </w:r>
      <w:r w:rsidR="00AD3B15">
        <w:rPr>
          <w:sz w:val="24"/>
          <w:szCs w:val="24"/>
        </w:rPr>
        <w:t>i</w:t>
      </w:r>
      <w:r w:rsidR="00B34366">
        <w:rPr>
          <w:sz w:val="24"/>
          <w:szCs w:val="24"/>
        </w:rPr>
        <w:t xml:space="preserve"> diagnosticati </w:t>
      </w:r>
      <w:r w:rsidR="00B34366" w:rsidRPr="00B34366">
        <w:rPr>
          <w:sz w:val="24"/>
          <w:szCs w:val="24"/>
        </w:rPr>
        <w:t>40.500 nuov</w:t>
      </w:r>
      <w:r w:rsidR="00B34366">
        <w:rPr>
          <w:sz w:val="24"/>
          <w:szCs w:val="24"/>
        </w:rPr>
        <w:t xml:space="preserve">i casi. </w:t>
      </w:r>
    </w:p>
    <w:p w14:paraId="3078E87A" w14:textId="39EC62CE" w:rsidR="00F532F6" w:rsidRDefault="00FF4906" w:rsidP="007C3808">
      <w:pPr>
        <w:spacing w:line="276" w:lineRule="auto"/>
        <w:jc w:val="both"/>
        <w:rPr>
          <w:sz w:val="24"/>
        </w:rPr>
      </w:pPr>
      <w:r>
        <w:rPr>
          <w:sz w:val="24"/>
        </w:rPr>
        <w:t xml:space="preserve">Per contribuire a migliorare la qualità e l’accesso ai servizi sanitari per la diagnosi e il trattamento precoce di questa malattia e promuovere un’assistenza multidisciplinare e qualificata, </w:t>
      </w:r>
      <w:r w:rsidR="00942C09">
        <w:rPr>
          <w:sz w:val="24"/>
        </w:rPr>
        <w:t xml:space="preserve">Fondazione </w:t>
      </w:r>
      <w:r>
        <w:rPr>
          <w:sz w:val="24"/>
        </w:rPr>
        <w:t xml:space="preserve">Onda, con </w:t>
      </w:r>
      <w:r w:rsidR="00947753">
        <w:rPr>
          <w:sz w:val="24"/>
        </w:rPr>
        <w:t>il contributo</w:t>
      </w:r>
      <w:r>
        <w:rPr>
          <w:sz w:val="24"/>
        </w:rPr>
        <w:t xml:space="preserve"> non condizionante di Boston Scientific</w:t>
      </w:r>
      <w:r w:rsidR="00E765AB">
        <w:rPr>
          <w:sz w:val="24"/>
        </w:rPr>
        <w:t xml:space="preserve"> Italia</w:t>
      </w:r>
      <w:r w:rsidR="00942C09">
        <w:rPr>
          <w:sz w:val="24"/>
        </w:rPr>
        <w:t>,</w:t>
      </w:r>
      <w:r>
        <w:rPr>
          <w:sz w:val="24"/>
        </w:rPr>
        <w:t xml:space="preserve"> ha </w:t>
      </w:r>
      <w:r w:rsidR="00995051">
        <w:rPr>
          <w:sz w:val="24"/>
        </w:rPr>
        <w:t>indetto il Concorso Best Practice per</w:t>
      </w:r>
      <w:r w:rsidR="00F200A0">
        <w:rPr>
          <w:sz w:val="24"/>
        </w:rPr>
        <w:t xml:space="preserve"> </w:t>
      </w:r>
      <w:r>
        <w:rPr>
          <w:sz w:val="24"/>
        </w:rPr>
        <w:t>premiare gli ospedali italiani</w:t>
      </w:r>
      <w:r w:rsidR="0060535E">
        <w:rPr>
          <w:sz w:val="24"/>
        </w:rPr>
        <w:t>, partendo dal</w:t>
      </w:r>
      <w:r>
        <w:rPr>
          <w:sz w:val="24"/>
        </w:rPr>
        <w:t xml:space="preserve"> network del Bollino Azzurr</w:t>
      </w:r>
      <w:r w:rsidR="00BF4C35">
        <w:rPr>
          <w:sz w:val="24"/>
        </w:rPr>
        <w:t>o</w:t>
      </w:r>
      <w:r>
        <w:rPr>
          <w:sz w:val="24"/>
        </w:rPr>
        <w:t xml:space="preserve">, che si </w:t>
      </w:r>
      <w:r w:rsidR="00011D11">
        <w:rPr>
          <w:sz w:val="24"/>
        </w:rPr>
        <w:t>di</w:t>
      </w:r>
      <w:r w:rsidR="005444E9">
        <w:rPr>
          <w:sz w:val="24"/>
        </w:rPr>
        <w:t>stinguono</w:t>
      </w:r>
      <w:r w:rsidR="00011D11">
        <w:rPr>
          <w:sz w:val="24"/>
        </w:rPr>
        <w:t xml:space="preserve"> </w:t>
      </w:r>
      <w:r w:rsidRPr="00FF4906">
        <w:rPr>
          <w:sz w:val="24"/>
          <w:szCs w:val="24"/>
        </w:rPr>
        <w:t xml:space="preserve">per l’approccio </w:t>
      </w:r>
      <w:r w:rsidR="00995051">
        <w:rPr>
          <w:sz w:val="24"/>
          <w:szCs w:val="24"/>
        </w:rPr>
        <w:t>all’avanguardia</w:t>
      </w:r>
      <w:r w:rsidRPr="00FF4906">
        <w:rPr>
          <w:sz w:val="24"/>
          <w:szCs w:val="24"/>
        </w:rPr>
        <w:t xml:space="preserve"> </w:t>
      </w:r>
      <w:r w:rsidR="00F200A0">
        <w:rPr>
          <w:sz w:val="24"/>
          <w:szCs w:val="24"/>
        </w:rPr>
        <w:t xml:space="preserve">e </w:t>
      </w:r>
      <w:r w:rsidRPr="00FF4906">
        <w:rPr>
          <w:sz w:val="24"/>
          <w:szCs w:val="24"/>
        </w:rPr>
        <w:t xml:space="preserve">interdisciplinare </w:t>
      </w:r>
      <w:r w:rsidRPr="00FF4906">
        <w:rPr>
          <w:sz w:val="24"/>
        </w:rPr>
        <w:t xml:space="preserve">nella gestione delle complicanze funzionali </w:t>
      </w:r>
      <w:r w:rsidR="00011D11">
        <w:rPr>
          <w:sz w:val="24"/>
        </w:rPr>
        <w:t xml:space="preserve">urinarie e sessuali </w:t>
      </w:r>
      <w:r w:rsidRPr="00FF4906">
        <w:rPr>
          <w:sz w:val="24"/>
        </w:rPr>
        <w:t>post</w:t>
      </w:r>
      <w:r w:rsidR="00F200A0">
        <w:rPr>
          <w:sz w:val="24"/>
        </w:rPr>
        <w:t xml:space="preserve"> </w:t>
      </w:r>
      <w:r w:rsidR="0060535E">
        <w:rPr>
          <w:sz w:val="24"/>
        </w:rPr>
        <w:t xml:space="preserve">trattamento per </w:t>
      </w:r>
      <w:r w:rsidR="00F200A0">
        <w:rPr>
          <w:sz w:val="24"/>
        </w:rPr>
        <w:t xml:space="preserve">il </w:t>
      </w:r>
      <w:r w:rsidR="006109D8">
        <w:rPr>
          <w:sz w:val="24"/>
        </w:rPr>
        <w:t xml:space="preserve">tumore </w:t>
      </w:r>
      <w:r w:rsidR="00DB3714">
        <w:rPr>
          <w:sz w:val="24"/>
        </w:rPr>
        <w:t>de</w:t>
      </w:r>
      <w:r w:rsidR="0060535E">
        <w:rPr>
          <w:sz w:val="24"/>
        </w:rPr>
        <w:t xml:space="preserve">lla </w:t>
      </w:r>
      <w:r w:rsidR="006109D8">
        <w:rPr>
          <w:sz w:val="24"/>
        </w:rPr>
        <w:t>prostata</w:t>
      </w:r>
      <w:r>
        <w:rPr>
          <w:sz w:val="24"/>
        </w:rPr>
        <w:t>.</w:t>
      </w:r>
      <w:r w:rsidR="005A4237">
        <w:rPr>
          <w:sz w:val="24"/>
        </w:rPr>
        <w:t xml:space="preserve"> </w:t>
      </w:r>
      <w:r w:rsidR="00F532F6">
        <w:rPr>
          <w:sz w:val="24"/>
        </w:rPr>
        <w:t xml:space="preserve">Nel dettaglio, il </w:t>
      </w:r>
      <w:r w:rsidR="0060535E">
        <w:rPr>
          <w:sz w:val="24"/>
        </w:rPr>
        <w:t xml:space="preserve">Concorso </w:t>
      </w:r>
      <w:r w:rsidR="00F532F6">
        <w:rPr>
          <w:sz w:val="24"/>
        </w:rPr>
        <w:t>si prefigge</w:t>
      </w:r>
      <w:r w:rsidR="00BF4C35">
        <w:rPr>
          <w:sz w:val="24"/>
        </w:rPr>
        <w:t xml:space="preserve"> di</w:t>
      </w:r>
      <w:r w:rsidR="00F532F6">
        <w:rPr>
          <w:sz w:val="24"/>
        </w:rPr>
        <w:t xml:space="preserve"> c</w:t>
      </w:r>
      <w:r w:rsidR="00F532F6" w:rsidRPr="00CF632B">
        <w:rPr>
          <w:sz w:val="24"/>
        </w:rPr>
        <w:t>ontribuire al miglioramento dei percorsi integrati per eventuali problematiche post</w:t>
      </w:r>
      <w:r w:rsidR="00F532F6">
        <w:rPr>
          <w:sz w:val="24"/>
        </w:rPr>
        <w:t>-</w:t>
      </w:r>
      <w:r w:rsidR="0060535E">
        <w:rPr>
          <w:sz w:val="24"/>
        </w:rPr>
        <w:t>trattamento</w:t>
      </w:r>
      <w:r w:rsidR="005B02F8">
        <w:rPr>
          <w:sz w:val="24"/>
        </w:rPr>
        <w:t xml:space="preserve"> </w:t>
      </w:r>
      <w:r w:rsidR="00F532F6">
        <w:rPr>
          <w:sz w:val="24"/>
        </w:rPr>
        <w:t>e di i</w:t>
      </w:r>
      <w:r w:rsidR="00F532F6" w:rsidRPr="00CF632B">
        <w:rPr>
          <w:sz w:val="24"/>
        </w:rPr>
        <w:t>ncoraggiare l</w:t>
      </w:r>
      <w:r w:rsidR="0060535E">
        <w:rPr>
          <w:sz w:val="24"/>
        </w:rPr>
        <w:t>’implementazione negli ospedali che a oggi ne sono sprovvisti.</w:t>
      </w:r>
    </w:p>
    <w:p w14:paraId="3B3E64A8" w14:textId="6E82A28F" w:rsidR="003D5DE2" w:rsidRPr="003D5DE2" w:rsidRDefault="00F532F6" w:rsidP="00293E55">
      <w:pPr>
        <w:spacing w:line="276" w:lineRule="auto"/>
        <w:jc w:val="both"/>
        <w:rPr>
          <w:sz w:val="24"/>
        </w:rPr>
      </w:pPr>
      <w:r>
        <w:rPr>
          <w:sz w:val="24"/>
        </w:rPr>
        <w:t xml:space="preserve">Un apposito Comitato di esperti istituito da Fondazione Onda ha esaminato le 56 </w:t>
      </w:r>
      <w:r w:rsidR="0060535E">
        <w:rPr>
          <w:sz w:val="24"/>
        </w:rPr>
        <w:t>candidature pervenute</w:t>
      </w:r>
      <w:r>
        <w:rPr>
          <w:sz w:val="24"/>
        </w:rPr>
        <w:t xml:space="preserve">, valutando ogni percorso </w:t>
      </w:r>
      <w:r w:rsidR="005A4237" w:rsidRPr="005A4237">
        <w:rPr>
          <w:sz w:val="24"/>
        </w:rPr>
        <w:t xml:space="preserve">in base </w:t>
      </w:r>
      <w:r w:rsidR="005444E9">
        <w:rPr>
          <w:sz w:val="24"/>
        </w:rPr>
        <w:t>a</w:t>
      </w:r>
      <w:r w:rsidR="005A4237" w:rsidRPr="005A4237">
        <w:rPr>
          <w:sz w:val="24"/>
        </w:rPr>
        <w:t xml:space="preserve"> rilevanza, multidisciplinarietà, efficacia, efficienza e replicabilità</w:t>
      </w:r>
      <w:r>
        <w:rPr>
          <w:sz w:val="24"/>
        </w:rPr>
        <w:t xml:space="preserve"> e ha premiato </w:t>
      </w:r>
      <w:r w:rsidR="00011D11">
        <w:rPr>
          <w:sz w:val="24"/>
        </w:rPr>
        <w:t xml:space="preserve">come Best Practice </w:t>
      </w:r>
      <w:r w:rsidR="00493B12">
        <w:rPr>
          <w:sz w:val="24"/>
        </w:rPr>
        <w:t>13</w:t>
      </w:r>
      <w:r w:rsidR="00011D11">
        <w:rPr>
          <w:sz w:val="24"/>
        </w:rPr>
        <w:t xml:space="preserve"> strutture</w:t>
      </w:r>
      <w:r w:rsidR="00493B12">
        <w:rPr>
          <w:sz w:val="24"/>
        </w:rPr>
        <w:t xml:space="preserve">: </w:t>
      </w:r>
      <w:r w:rsidR="00B63D8A">
        <w:rPr>
          <w:sz w:val="24"/>
        </w:rPr>
        <w:t>5</w:t>
      </w:r>
      <w:r w:rsidR="003D5DE2">
        <w:rPr>
          <w:sz w:val="24"/>
        </w:rPr>
        <w:t xml:space="preserve"> per</w:t>
      </w:r>
      <w:r w:rsidR="003D5DE2" w:rsidRPr="003D5DE2">
        <w:rPr>
          <w:sz w:val="24"/>
        </w:rPr>
        <w:t xml:space="preserve"> i migliori percorsi ospedalieri per la gestione delle complicanze funzionali urinarie e sessuali post </w:t>
      </w:r>
      <w:r w:rsidR="00995051">
        <w:rPr>
          <w:sz w:val="24"/>
        </w:rPr>
        <w:t>trattamento</w:t>
      </w:r>
      <w:r w:rsidR="003D5DE2" w:rsidRPr="003D5DE2">
        <w:rPr>
          <w:sz w:val="24"/>
        </w:rPr>
        <w:t xml:space="preserve"> del tumore della prostata</w:t>
      </w:r>
      <w:r w:rsidR="00493B12">
        <w:rPr>
          <w:sz w:val="24"/>
        </w:rPr>
        <w:t xml:space="preserve"> e </w:t>
      </w:r>
      <w:r w:rsidR="00B63D8A">
        <w:rPr>
          <w:sz w:val="24"/>
        </w:rPr>
        <w:t>8</w:t>
      </w:r>
      <w:r w:rsidR="00493B12">
        <w:rPr>
          <w:sz w:val="24"/>
        </w:rPr>
        <w:t xml:space="preserve"> </w:t>
      </w:r>
      <w:r w:rsidR="003D5DE2">
        <w:rPr>
          <w:sz w:val="24"/>
        </w:rPr>
        <w:t>p</w:t>
      </w:r>
      <w:r w:rsidR="003D5DE2" w:rsidRPr="003D5DE2">
        <w:rPr>
          <w:sz w:val="24"/>
        </w:rPr>
        <w:t xml:space="preserve">er i migliori percorsi ospedalieri per la gestione delle complicanze funzionali sessuali post </w:t>
      </w:r>
      <w:r w:rsidR="00995051">
        <w:rPr>
          <w:sz w:val="24"/>
        </w:rPr>
        <w:t>trattamento</w:t>
      </w:r>
      <w:r w:rsidR="003D5DE2" w:rsidRPr="003D5DE2">
        <w:rPr>
          <w:sz w:val="24"/>
        </w:rPr>
        <w:t xml:space="preserve"> del tumore della prostata</w:t>
      </w:r>
      <w:r w:rsidR="003D5DE2">
        <w:rPr>
          <w:sz w:val="24"/>
        </w:rPr>
        <w:t>.</w:t>
      </w:r>
      <w:r w:rsidR="00293E55">
        <w:rPr>
          <w:sz w:val="24"/>
        </w:rPr>
        <w:t xml:space="preserve"> Due strutture, inoltre, hanno ricevuto una menzione d’onore c</w:t>
      </w:r>
      <w:r w:rsidR="00293E55" w:rsidRPr="00293E55">
        <w:rPr>
          <w:sz w:val="24"/>
        </w:rPr>
        <w:t>ome centr</w:t>
      </w:r>
      <w:r w:rsidR="00293E55">
        <w:rPr>
          <w:sz w:val="24"/>
        </w:rPr>
        <w:t xml:space="preserve">i </w:t>
      </w:r>
      <w:r w:rsidR="00293E55" w:rsidRPr="00293E55">
        <w:rPr>
          <w:sz w:val="24"/>
        </w:rPr>
        <w:t>di eccellenza e di riferimento</w:t>
      </w:r>
      <w:r w:rsidR="00493B12">
        <w:rPr>
          <w:sz w:val="24"/>
        </w:rPr>
        <w:t xml:space="preserve">. </w:t>
      </w:r>
      <w:r w:rsidR="002D2E6F">
        <w:rPr>
          <w:sz w:val="24"/>
        </w:rPr>
        <w:t xml:space="preserve">Tutte le altre </w:t>
      </w:r>
      <w:r w:rsidR="00916ED9">
        <w:rPr>
          <w:sz w:val="24"/>
        </w:rPr>
        <w:t xml:space="preserve">41 </w:t>
      </w:r>
      <w:r w:rsidR="002D2E6F">
        <w:rPr>
          <w:sz w:val="24"/>
        </w:rPr>
        <w:t>strutture</w:t>
      </w:r>
      <w:r w:rsidR="00916ED9">
        <w:rPr>
          <w:sz w:val="24"/>
        </w:rPr>
        <w:t xml:space="preserve"> hanno ricevuto una menzione </w:t>
      </w:r>
      <w:r w:rsidR="00011D11">
        <w:rPr>
          <w:sz w:val="24"/>
        </w:rPr>
        <w:t>speciale</w:t>
      </w:r>
      <w:r w:rsidR="00916ED9">
        <w:rPr>
          <w:sz w:val="24"/>
        </w:rPr>
        <w:t xml:space="preserve"> p</w:t>
      </w:r>
      <w:r w:rsidR="00916ED9" w:rsidRPr="00916ED9">
        <w:rPr>
          <w:sz w:val="24"/>
        </w:rPr>
        <w:t>er l’impegno e l’attenzion</w:t>
      </w:r>
      <w:r w:rsidR="00995051">
        <w:rPr>
          <w:sz w:val="24"/>
        </w:rPr>
        <w:t>e.</w:t>
      </w:r>
      <w:r w:rsidR="00493B12">
        <w:rPr>
          <w:sz w:val="24"/>
        </w:rPr>
        <w:t xml:space="preserve"> Per vedere il dettaglio delle strutture premiate </w:t>
      </w:r>
      <w:hyperlink r:id="rId8" w:history="1">
        <w:r w:rsidR="00493B12" w:rsidRPr="00493B12">
          <w:rPr>
            <w:rStyle w:val="Collegamentoipertestuale"/>
            <w:sz w:val="24"/>
          </w:rPr>
          <w:t>clicca qui</w:t>
        </w:r>
      </w:hyperlink>
      <w:r w:rsidR="00493B12">
        <w:rPr>
          <w:sz w:val="24"/>
        </w:rPr>
        <w:t>.</w:t>
      </w:r>
    </w:p>
    <w:p w14:paraId="6A66EBB9" w14:textId="4E13DD84" w:rsidR="00CF632B" w:rsidRDefault="00CF632B" w:rsidP="007C3808">
      <w:pPr>
        <w:spacing w:line="276" w:lineRule="auto"/>
        <w:jc w:val="both"/>
        <w:rPr>
          <w:b/>
          <w:bCs/>
          <w:sz w:val="24"/>
          <w:szCs w:val="24"/>
          <w:highlight w:val="yellow"/>
        </w:rPr>
      </w:pPr>
      <w:r w:rsidRPr="00A96AD0">
        <w:rPr>
          <w:rFonts w:cstheme="minorHAnsi"/>
          <w:sz w:val="24"/>
          <w:szCs w:val="24"/>
        </w:rPr>
        <w:t>«</w:t>
      </w:r>
      <w:r>
        <w:rPr>
          <w:rFonts w:cstheme="minorHAnsi"/>
          <w:i/>
          <w:iCs/>
          <w:sz w:val="24"/>
          <w:szCs w:val="24"/>
        </w:rPr>
        <w:t xml:space="preserve">Siamo lieti di dedicare quest’edizione </w:t>
      </w:r>
      <w:r w:rsidR="008B12B9">
        <w:rPr>
          <w:rFonts w:cstheme="minorHAnsi"/>
          <w:i/>
          <w:iCs/>
          <w:sz w:val="24"/>
          <w:szCs w:val="24"/>
        </w:rPr>
        <w:t>del Concorso Best Practice</w:t>
      </w:r>
      <w:r>
        <w:rPr>
          <w:rFonts w:cstheme="minorHAnsi"/>
          <w:i/>
          <w:iCs/>
          <w:sz w:val="24"/>
          <w:szCs w:val="24"/>
        </w:rPr>
        <w:t xml:space="preserve"> alla salute maschile e in particolare, a quelle strutture che si sono distinte per la creazione di percorsi </w:t>
      </w:r>
      <w:r w:rsidR="008B12B9">
        <w:rPr>
          <w:rFonts w:cstheme="minorHAnsi"/>
          <w:i/>
          <w:iCs/>
          <w:sz w:val="24"/>
          <w:szCs w:val="24"/>
        </w:rPr>
        <w:t xml:space="preserve">dedicati alla gestione delle complicanze funzionali post trattamento per tumore </w:t>
      </w:r>
      <w:r w:rsidR="00DB3714">
        <w:rPr>
          <w:rFonts w:cstheme="minorHAnsi"/>
          <w:i/>
          <w:iCs/>
          <w:sz w:val="24"/>
          <w:szCs w:val="24"/>
        </w:rPr>
        <w:t>de</w:t>
      </w:r>
      <w:r w:rsidR="008B12B9">
        <w:rPr>
          <w:rFonts w:cstheme="minorHAnsi"/>
          <w:i/>
          <w:iCs/>
          <w:sz w:val="24"/>
          <w:szCs w:val="24"/>
        </w:rPr>
        <w:t>lla prostata</w:t>
      </w:r>
      <w:r>
        <w:rPr>
          <w:rFonts w:cstheme="minorHAnsi"/>
          <w:i/>
          <w:iCs/>
          <w:sz w:val="24"/>
          <w:szCs w:val="24"/>
        </w:rPr>
        <w:t xml:space="preserve">. </w:t>
      </w:r>
      <w:r>
        <w:rPr>
          <w:i/>
          <w:iCs/>
          <w:sz w:val="24"/>
          <w:szCs w:val="24"/>
        </w:rPr>
        <w:t xml:space="preserve">L’iniziativa </w:t>
      </w:r>
      <w:r w:rsidR="008B12B9">
        <w:rPr>
          <w:i/>
          <w:iCs/>
          <w:sz w:val="24"/>
          <w:szCs w:val="24"/>
        </w:rPr>
        <w:t>parte dal</w:t>
      </w:r>
      <w:r w:rsidRPr="00A96AD0">
        <w:rPr>
          <w:i/>
          <w:iCs/>
          <w:sz w:val="24"/>
          <w:szCs w:val="24"/>
        </w:rPr>
        <w:t xml:space="preserve"> Bollino Azzurro</w:t>
      </w:r>
      <w:r w:rsidR="008B12B9">
        <w:rPr>
          <w:i/>
          <w:iCs/>
          <w:sz w:val="24"/>
          <w:szCs w:val="24"/>
        </w:rPr>
        <w:t>, nato</w:t>
      </w:r>
      <w:r>
        <w:rPr>
          <w:i/>
          <w:iCs/>
          <w:sz w:val="24"/>
          <w:szCs w:val="24"/>
        </w:rPr>
        <w:t xml:space="preserve"> </w:t>
      </w:r>
      <w:r w:rsidRPr="005B02F8">
        <w:rPr>
          <w:i/>
          <w:iCs/>
          <w:sz w:val="24"/>
          <w:szCs w:val="24"/>
        </w:rPr>
        <w:t>di recente</w:t>
      </w:r>
      <w:r w:rsidR="00947753">
        <w:rPr>
          <w:i/>
          <w:iCs/>
          <w:sz w:val="24"/>
          <w:szCs w:val="24"/>
        </w:rPr>
        <w:t xml:space="preserve"> </w:t>
      </w:r>
      <w:r>
        <w:rPr>
          <w:i/>
          <w:iCs/>
          <w:sz w:val="24"/>
          <w:szCs w:val="24"/>
        </w:rPr>
        <w:t xml:space="preserve">proprio con l’idea di costruire una rete </w:t>
      </w:r>
      <w:r w:rsidR="008B12B9">
        <w:rPr>
          <w:i/>
          <w:iCs/>
          <w:sz w:val="24"/>
          <w:szCs w:val="24"/>
        </w:rPr>
        <w:t>di ospedali che si occupano di tumore prostatico,</w:t>
      </w:r>
      <w:r>
        <w:rPr>
          <w:i/>
          <w:iCs/>
          <w:sz w:val="24"/>
          <w:szCs w:val="24"/>
        </w:rPr>
        <w:t xml:space="preserve"> al fine di offrire alla popolazione l’opportunità di </w:t>
      </w:r>
      <w:r w:rsidRPr="009F0C33">
        <w:rPr>
          <w:i/>
          <w:iCs/>
          <w:sz w:val="24"/>
          <w:szCs w:val="24"/>
        </w:rPr>
        <w:t>essere correttamente informata</w:t>
      </w:r>
      <w:r>
        <w:rPr>
          <w:i/>
          <w:iCs/>
          <w:sz w:val="24"/>
          <w:szCs w:val="24"/>
        </w:rPr>
        <w:t>, come nel caso dell</w:t>
      </w:r>
      <w:r w:rsidRPr="009F0C33">
        <w:rPr>
          <w:i/>
          <w:iCs/>
          <w:sz w:val="24"/>
          <w:szCs w:val="24"/>
        </w:rPr>
        <w:t>e problematiche funzionali legate</w:t>
      </w:r>
      <w:r>
        <w:rPr>
          <w:i/>
          <w:iCs/>
          <w:sz w:val="24"/>
          <w:szCs w:val="24"/>
        </w:rPr>
        <w:t xml:space="preserve"> </w:t>
      </w:r>
      <w:r w:rsidR="00BF4C35">
        <w:rPr>
          <w:i/>
          <w:iCs/>
          <w:sz w:val="24"/>
          <w:szCs w:val="24"/>
        </w:rPr>
        <w:t xml:space="preserve">al </w:t>
      </w:r>
      <w:r>
        <w:rPr>
          <w:i/>
          <w:iCs/>
          <w:sz w:val="24"/>
          <w:szCs w:val="24"/>
        </w:rPr>
        <w:t>post-</w:t>
      </w:r>
      <w:r w:rsidR="00995051">
        <w:rPr>
          <w:i/>
          <w:iCs/>
          <w:sz w:val="24"/>
          <w:szCs w:val="24"/>
        </w:rPr>
        <w:t>trattamento</w:t>
      </w:r>
      <w:r>
        <w:rPr>
          <w:i/>
          <w:iCs/>
          <w:sz w:val="24"/>
          <w:szCs w:val="24"/>
        </w:rPr>
        <w:t>. Il fine ultimo dell’iniziativa è ovviamente p</w:t>
      </w:r>
      <w:r w:rsidRPr="00CF632B">
        <w:rPr>
          <w:i/>
          <w:iCs/>
          <w:sz w:val="24"/>
          <w:szCs w:val="24"/>
        </w:rPr>
        <w:t>romuovere un’assistenza multidisciplinare e qualificata da parte del personale sanitario</w:t>
      </w:r>
      <w:r w:rsidR="00011D11">
        <w:rPr>
          <w:i/>
          <w:iCs/>
          <w:sz w:val="24"/>
          <w:szCs w:val="24"/>
        </w:rPr>
        <w:t xml:space="preserve"> che possa migliorare la qualità della vita dei pazienti</w:t>
      </w:r>
      <w:r w:rsidRPr="00A96AD0">
        <w:rPr>
          <w:rFonts w:cstheme="minorHAnsi"/>
          <w:sz w:val="24"/>
          <w:szCs w:val="24"/>
        </w:rPr>
        <w:t>»</w:t>
      </w:r>
      <w:r w:rsidRPr="00A96AD0">
        <w:rPr>
          <w:sz w:val="24"/>
          <w:szCs w:val="24"/>
        </w:rPr>
        <w:t>,</w:t>
      </w:r>
      <w:r>
        <w:rPr>
          <w:sz w:val="24"/>
          <w:szCs w:val="24"/>
        </w:rPr>
        <w:t xml:space="preserve"> dichiara </w:t>
      </w:r>
      <w:r w:rsidRPr="009F0C33">
        <w:rPr>
          <w:b/>
          <w:bCs/>
          <w:sz w:val="24"/>
          <w:szCs w:val="24"/>
        </w:rPr>
        <w:t>Francesca Merzagora, Presidente Fondazione Onda</w:t>
      </w:r>
      <w:r w:rsidRPr="00A96AD0">
        <w:rPr>
          <w:sz w:val="24"/>
          <w:szCs w:val="24"/>
        </w:rPr>
        <w:t>.</w:t>
      </w:r>
    </w:p>
    <w:p w14:paraId="76903902" w14:textId="5F0323A4" w:rsidR="00FF4906" w:rsidRDefault="00080EF1" w:rsidP="006B1F61">
      <w:pPr>
        <w:spacing w:line="276" w:lineRule="auto"/>
        <w:jc w:val="both"/>
        <w:rPr>
          <w:sz w:val="24"/>
          <w:szCs w:val="24"/>
        </w:rPr>
      </w:pPr>
      <w:r w:rsidRPr="00080EF1">
        <w:rPr>
          <w:sz w:val="24"/>
          <w:szCs w:val="24"/>
        </w:rPr>
        <w:lastRenderedPageBreak/>
        <w:t>Le stime</w:t>
      </w:r>
      <w:r w:rsidR="00CF632B">
        <w:rPr>
          <w:sz w:val="24"/>
          <w:szCs w:val="24"/>
        </w:rPr>
        <w:t xml:space="preserve"> </w:t>
      </w:r>
      <w:r w:rsidRPr="00080EF1">
        <w:rPr>
          <w:sz w:val="24"/>
          <w:szCs w:val="24"/>
        </w:rPr>
        <w:t>indicano che una gran parte dei pazienti che ha</w:t>
      </w:r>
      <w:r w:rsidR="00E220EB">
        <w:rPr>
          <w:sz w:val="24"/>
          <w:szCs w:val="24"/>
        </w:rPr>
        <w:t xml:space="preserve"> </w:t>
      </w:r>
      <w:r w:rsidRPr="00080EF1">
        <w:rPr>
          <w:sz w:val="24"/>
          <w:szCs w:val="24"/>
        </w:rPr>
        <w:t>subito un intervento chirurgico radicale</w:t>
      </w:r>
      <w:r w:rsidR="007C25A8">
        <w:rPr>
          <w:sz w:val="24"/>
          <w:szCs w:val="24"/>
        </w:rPr>
        <w:t xml:space="preserve">, come la </w:t>
      </w:r>
      <w:r w:rsidRPr="00080EF1">
        <w:rPr>
          <w:sz w:val="24"/>
          <w:szCs w:val="24"/>
        </w:rPr>
        <w:t>prostatectomia per l’asportazione del tumore</w:t>
      </w:r>
      <w:r w:rsidR="00E220EB">
        <w:rPr>
          <w:sz w:val="24"/>
          <w:szCs w:val="24"/>
        </w:rPr>
        <w:t>,</w:t>
      </w:r>
      <w:r w:rsidRPr="00080EF1">
        <w:rPr>
          <w:sz w:val="24"/>
          <w:szCs w:val="24"/>
        </w:rPr>
        <w:t xml:space="preserve"> sviluppa </w:t>
      </w:r>
      <w:r w:rsidRPr="00A96AD0">
        <w:rPr>
          <w:b/>
          <w:bCs/>
          <w:sz w:val="24"/>
          <w:szCs w:val="24"/>
        </w:rPr>
        <w:t xml:space="preserve">problemi funzionali di </w:t>
      </w:r>
      <w:r w:rsidR="00627E63">
        <w:rPr>
          <w:b/>
          <w:bCs/>
          <w:sz w:val="24"/>
          <w:szCs w:val="24"/>
        </w:rPr>
        <w:t>incontinenza urinaria e</w:t>
      </w:r>
      <w:r w:rsidR="00627E63" w:rsidRPr="00A96AD0">
        <w:rPr>
          <w:b/>
          <w:bCs/>
          <w:sz w:val="24"/>
          <w:szCs w:val="24"/>
        </w:rPr>
        <w:t xml:space="preserve"> </w:t>
      </w:r>
      <w:r w:rsidRPr="00A96AD0">
        <w:rPr>
          <w:b/>
          <w:bCs/>
          <w:sz w:val="24"/>
          <w:szCs w:val="24"/>
        </w:rPr>
        <w:t>disfunzione erettil</w:t>
      </w:r>
      <w:r w:rsidR="007C25A8">
        <w:rPr>
          <w:b/>
          <w:bCs/>
          <w:sz w:val="24"/>
          <w:szCs w:val="24"/>
        </w:rPr>
        <w:t>e</w:t>
      </w:r>
      <w:r w:rsidR="007C25A8">
        <w:rPr>
          <w:sz w:val="24"/>
          <w:szCs w:val="24"/>
        </w:rPr>
        <w:t>.</w:t>
      </w:r>
      <w:r w:rsidR="00627E63">
        <w:rPr>
          <w:sz w:val="24"/>
          <w:szCs w:val="24"/>
        </w:rPr>
        <w:t xml:space="preserve"> </w:t>
      </w:r>
      <w:r w:rsidR="006C6A95">
        <w:rPr>
          <w:sz w:val="24"/>
          <w:szCs w:val="24"/>
        </w:rPr>
        <w:t>Si tratta di</w:t>
      </w:r>
      <w:r w:rsidR="007C25A8">
        <w:rPr>
          <w:sz w:val="24"/>
          <w:szCs w:val="24"/>
        </w:rPr>
        <w:t xml:space="preserve"> </w:t>
      </w:r>
      <w:r w:rsidRPr="00080EF1">
        <w:rPr>
          <w:sz w:val="24"/>
          <w:szCs w:val="24"/>
        </w:rPr>
        <w:t>condizion</w:t>
      </w:r>
      <w:r w:rsidR="00F47500">
        <w:rPr>
          <w:sz w:val="24"/>
          <w:szCs w:val="24"/>
        </w:rPr>
        <w:t>i</w:t>
      </w:r>
      <w:r w:rsidRPr="00080EF1">
        <w:rPr>
          <w:sz w:val="24"/>
          <w:szCs w:val="24"/>
        </w:rPr>
        <w:t xml:space="preserve"> che </w:t>
      </w:r>
      <w:r w:rsidR="007C25A8">
        <w:rPr>
          <w:sz w:val="24"/>
          <w:szCs w:val="24"/>
        </w:rPr>
        <w:t>non solo spesso</w:t>
      </w:r>
      <w:r w:rsidRPr="00080EF1">
        <w:rPr>
          <w:sz w:val="24"/>
          <w:szCs w:val="24"/>
        </w:rPr>
        <w:t xml:space="preserve"> </w:t>
      </w:r>
      <w:r w:rsidR="00F47500">
        <w:rPr>
          <w:sz w:val="24"/>
          <w:szCs w:val="24"/>
        </w:rPr>
        <w:t>sono</w:t>
      </w:r>
      <w:r w:rsidRPr="00080EF1">
        <w:rPr>
          <w:sz w:val="24"/>
          <w:szCs w:val="24"/>
        </w:rPr>
        <w:t xml:space="preserve"> resistent</w:t>
      </w:r>
      <w:r w:rsidR="00F47500">
        <w:rPr>
          <w:sz w:val="24"/>
          <w:szCs w:val="24"/>
        </w:rPr>
        <w:t>i</w:t>
      </w:r>
      <w:r w:rsidRPr="00080EF1">
        <w:rPr>
          <w:sz w:val="24"/>
          <w:szCs w:val="24"/>
        </w:rPr>
        <w:t xml:space="preserve"> alle terapie farmacologich</w:t>
      </w:r>
      <w:r w:rsidR="007C25A8">
        <w:rPr>
          <w:sz w:val="24"/>
          <w:szCs w:val="24"/>
        </w:rPr>
        <w:t>e</w:t>
      </w:r>
      <w:r w:rsidR="00627E63">
        <w:rPr>
          <w:sz w:val="24"/>
          <w:szCs w:val="24"/>
        </w:rPr>
        <w:t xml:space="preserve">, </w:t>
      </w:r>
      <w:r w:rsidR="007C25A8">
        <w:rPr>
          <w:sz w:val="24"/>
          <w:szCs w:val="24"/>
        </w:rPr>
        <w:t>ma che comporta</w:t>
      </w:r>
      <w:r w:rsidR="00F47500">
        <w:rPr>
          <w:sz w:val="24"/>
          <w:szCs w:val="24"/>
        </w:rPr>
        <w:t>no</w:t>
      </w:r>
      <w:r w:rsidR="007C25A8">
        <w:rPr>
          <w:sz w:val="24"/>
          <w:szCs w:val="24"/>
        </w:rPr>
        <w:t xml:space="preserve"> anche</w:t>
      </w:r>
      <w:r w:rsidRPr="00080EF1">
        <w:rPr>
          <w:sz w:val="24"/>
          <w:szCs w:val="24"/>
        </w:rPr>
        <w:t xml:space="preserve"> </w:t>
      </w:r>
      <w:r w:rsidR="00BF4C35">
        <w:rPr>
          <w:sz w:val="24"/>
          <w:szCs w:val="24"/>
        </w:rPr>
        <w:t xml:space="preserve">un </w:t>
      </w:r>
      <w:r w:rsidRPr="00A96AD0">
        <w:rPr>
          <w:b/>
          <w:bCs/>
          <w:sz w:val="24"/>
          <w:szCs w:val="24"/>
        </w:rPr>
        <w:t>impatt</w:t>
      </w:r>
      <w:r w:rsidR="00BF4C35">
        <w:rPr>
          <w:b/>
          <w:bCs/>
          <w:sz w:val="24"/>
          <w:szCs w:val="24"/>
        </w:rPr>
        <w:t>o</w:t>
      </w:r>
      <w:r w:rsidRPr="00A96AD0">
        <w:rPr>
          <w:b/>
          <w:bCs/>
          <w:sz w:val="24"/>
          <w:szCs w:val="24"/>
        </w:rPr>
        <w:t xml:space="preserve"> devastant</w:t>
      </w:r>
      <w:r w:rsidR="00BF4C35">
        <w:rPr>
          <w:b/>
          <w:bCs/>
          <w:sz w:val="24"/>
          <w:szCs w:val="24"/>
        </w:rPr>
        <w:t>e</w:t>
      </w:r>
      <w:r w:rsidRPr="00A96AD0">
        <w:rPr>
          <w:b/>
          <w:bCs/>
          <w:sz w:val="24"/>
          <w:szCs w:val="24"/>
        </w:rPr>
        <w:t xml:space="preserve"> in termini personali e sociali</w:t>
      </w:r>
      <w:r w:rsidRPr="00080EF1">
        <w:rPr>
          <w:sz w:val="24"/>
          <w:szCs w:val="24"/>
        </w:rPr>
        <w:t xml:space="preserve">, segnando spesso l’inizio di un difficile percorso. Una situazione, confermata </w:t>
      </w:r>
      <w:r w:rsidR="007D5C50">
        <w:rPr>
          <w:sz w:val="24"/>
          <w:szCs w:val="24"/>
        </w:rPr>
        <w:t>da</w:t>
      </w:r>
      <w:r w:rsidR="006B1F61">
        <w:rPr>
          <w:sz w:val="24"/>
          <w:szCs w:val="24"/>
        </w:rPr>
        <w:t>lla</w:t>
      </w:r>
      <w:r w:rsidR="00A96AD0">
        <w:rPr>
          <w:sz w:val="24"/>
          <w:szCs w:val="24"/>
        </w:rPr>
        <w:t xml:space="preserve"> recente </w:t>
      </w:r>
      <w:r w:rsidR="007D5C50">
        <w:rPr>
          <w:sz w:val="24"/>
          <w:szCs w:val="24"/>
        </w:rPr>
        <w:t>indagine</w:t>
      </w:r>
      <w:r w:rsidR="006B1F61">
        <w:rPr>
          <w:sz w:val="24"/>
          <w:szCs w:val="24"/>
        </w:rPr>
        <w:t xml:space="preserve"> “</w:t>
      </w:r>
      <w:r w:rsidR="006B1F61" w:rsidRPr="00B8322D">
        <w:rPr>
          <w:i/>
          <w:iCs/>
          <w:sz w:val="24"/>
          <w:szCs w:val="24"/>
        </w:rPr>
        <w:t xml:space="preserve">Tumore della prostata e complicanze post operatorie: stato dell’arte, criticità e prospettive </w:t>
      </w:r>
      <w:proofErr w:type="gramStart"/>
      <w:r w:rsidR="00BA14A2" w:rsidRPr="00BA14A2">
        <w:rPr>
          <w:i/>
          <w:iCs/>
          <w:sz w:val="24"/>
          <w:szCs w:val="24"/>
        </w:rPr>
        <w:t>future</w:t>
      </w:r>
      <w:r w:rsidR="00BA14A2">
        <w:rPr>
          <w:sz w:val="24"/>
          <w:szCs w:val="24"/>
        </w:rPr>
        <w:t>“</w:t>
      </w:r>
      <w:r w:rsidR="00B8322D">
        <w:rPr>
          <w:sz w:val="24"/>
          <w:szCs w:val="24"/>
        </w:rPr>
        <w:t xml:space="preserve"> c</w:t>
      </w:r>
      <w:r w:rsidR="00BA14A2">
        <w:rPr>
          <w:sz w:val="24"/>
          <w:szCs w:val="24"/>
        </w:rPr>
        <w:t>ondotta</w:t>
      </w:r>
      <w:proofErr w:type="gramEnd"/>
      <w:r w:rsidR="007D5C50">
        <w:rPr>
          <w:sz w:val="24"/>
          <w:szCs w:val="24"/>
        </w:rPr>
        <w:t xml:space="preserve"> da Elma </w:t>
      </w:r>
      <w:proofErr w:type="spellStart"/>
      <w:r w:rsidR="007D5C50">
        <w:rPr>
          <w:sz w:val="24"/>
          <w:szCs w:val="24"/>
        </w:rPr>
        <w:t>Research</w:t>
      </w:r>
      <w:proofErr w:type="spellEnd"/>
      <w:r w:rsidR="007D5C50" w:rsidRPr="007D5C50">
        <w:rPr>
          <w:sz w:val="24"/>
          <w:szCs w:val="24"/>
        </w:rPr>
        <w:t xml:space="preserve">, </w:t>
      </w:r>
      <w:r w:rsidR="007C25A8">
        <w:rPr>
          <w:sz w:val="24"/>
          <w:szCs w:val="24"/>
        </w:rPr>
        <w:t>in collaborazione con Boston Scientific</w:t>
      </w:r>
      <w:r w:rsidR="00575D12">
        <w:rPr>
          <w:sz w:val="24"/>
          <w:szCs w:val="24"/>
        </w:rPr>
        <w:t xml:space="preserve"> Italia</w:t>
      </w:r>
      <w:r w:rsidR="007C25A8">
        <w:rPr>
          <w:sz w:val="24"/>
          <w:szCs w:val="24"/>
        </w:rPr>
        <w:t xml:space="preserve">, </w:t>
      </w:r>
      <w:r w:rsidR="007D5C50" w:rsidRPr="007D5C50">
        <w:rPr>
          <w:sz w:val="24"/>
          <w:szCs w:val="24"/>
        </w:rPr>
        <w:t>che ha voluto</w:t>
      </w:r>
      <w:r w:rsidR="00F8481C">
        <w:rPr>
          <w:sz w:val="24"/>
          <w:szCs w:val="24"/>
        </w:rPr>
        <w:t xml:space="preserve"> indagare sul</w:t>
      </w:r>
      <w:r w:rsidR="007D5C50" w:rsidRPr="007D5C50">
        <w:rPr>
          <w:sz w:val="24"/>
          <w:szCs w:val="24"/>
        </w:rPr>
        <w:t xml:space="preserve"> vissuto e </w:t>
      </w:r>
      <w:r w:rsidR="00F8481C">
        <w:rPr>
          <w:sz w:val="24"/>
          <w:szCs w:val="24"/>
        </w:rPr>
        <w:t>sul</w:t>
      </w:r>
      <w:r w:rsidR="007D5C50" w:rsidRPr="007D5C50">
        <w:rPr>
          <w:sz w:val="24"/>
          <w:szCs w:val="24"/>
        </w:rPr>
        <w:t>le aspettative dei pazienti ed esplorare il grado di conoscenza, percezione ed esperienza da parte degli urologi</w:t>
      </w:r>
      <w:r w:rsidR="00F8481C">
        <w:rPr>
          <w:sz w:val="24"/>
          <w:szCs w:val="24"/>
        </w:rPr>
        <w:t xml:space="preserve">. Ne deriva un’immagine </w:t>
      </w:r>
      <w:r w:rsidRPr="00080EF1">
        <w:rPr>
          <w:sz w:val="24"/>
          <w:szCs w:val="24"/>
        </w:rPr>
        <w:t>sconfortante</w:t>
      </w:r>
      <w:r w:rsidR="00F8481C">
        <w:rPr>
          <w:sz w:val="24"/>
          <w:szCs w:val="24"/>
        </w:rPr>
        <w:t>, soprattutto</w:t>
      </w:r>
      <w:r w:rsidRPr="00080EF1">
        <w:rPr>
          <w:sz w:val="24"/>
          <w:szCs w:val="24"/>
        </w:rPr>
        <w:t xml:space="preserve"> se confrontata con quella delle donne che su questo fronte hanno fatto passi importanti e che dopo una mastectomia, trovano più ascolto, tutele, prospettive.</w:t>
      </w:r>
      <w:r w:rsidR="00842230">
        <w:rPr>
          <w:sz w:val="24"/>
          <w:szCs w:val="24"/>
        </w:rPr>
        <w:t xml:space="preserve"> Anzi, secondo l’indagine, n</w:t>
      </w:r>
      <w:r w:rsidR="00842230" w:rsidRPr="00842230">
        <w:rPr>
          <w:sz w:val="24"/>
          <w:szCs w:val="24"/>
        </w:rPr>
        <w:t xml:space="preserve">on tutti i pazienti che sviluppano complicanze funzionali ricevono un trattamento </w:t>
      </w:r>
      <w:r w:rsidR="00842230">
        <w:rPr>
          <w:sz w:val="24"/>
          <w:szCs w:val="24"/>
        </w:rPr>
        <w:t>adeguato</w:t>
      </w:r>
      <w:r w:rsidR="00842230" w:rsidRPr="00842230">
        <w:rPr>
          <w:sz w:val="24"/>
          <w:szCs w:val="24"/>
        </w:rPr>
        <w:t>: i</w:t>
      </w:r>
      <w:r w:rsidR="00842230">
        <w:rPr>
          <w:sz w:val="24"/>
          <w:szCs w:val="24"/>
        </w:rPr>
        <w:t>nfatti, i</w:t>
      </w:r>
      <w:r w:rsidR="00842230" w:rsidRPr="00842230">
        <w:rPr>
          <w:sz w:val="24"/>
          <w:szCs w:val="24"/>
        </w:rPr>
        <w:t>l 33 per cento dei pazienti con incontinenza urinaria e il 35 per cento dei pazienti con disfunzione erettile</w:t>
      </w:r>
      <w:r w:rsidR="00842230">
        <w:rPr>
          <w:sz w:val="24"/>
          <w:szCs w:val="24"/>
        </w:rPr>
        <w:t xml:space="preserve"> </w:t>
      </w:r>
      <w:r w:rsidR="00842230" w:rsidRPr="00842230">
        <w:rPr>
          <w:sz w:val="24"/>
          <w:szCs w:val="24"/>
        </w:rPr>
        <w:t xml:space="preserve">non </w:t>
      </w:r>
      <w:r w:rsidR="00842230">
        <w:rPr>
          <w:sz w:val="24"/>
          <w:szCs w:val="24"/>
        </w:rPr>
        <w:t>viene</w:t>
      </w:r>
      <w:r w:rsidR="00842230" w:rsidRPr="00842230">
        <w:rPr>
          <w:sz w:val="24"/>
          <w:szCs w:val="24"/>
        </w:rPr>
        <w:t xml:space="preserve"> sottoposto ad alcun tipo di t</w:t>
      </w:r>
      <w:r w:rsidR="00842230">
        <w:rPr>
          <w:sz w:val="24"/>
          <w:szCs w:val="24"/>
        </w:rPr>
        <w:t>erapia</w:t>
      </w:r>
      <w:r w:rsidR="00842230" w:rsidRPr="00842230">
        <w:rPr>
          <w:sz w:val="24"/>
          <w:szCs w:val="24"/>
        </w:rPr>
        <w:t xml:space="preserve">. Fra i rimedi per le complicanze funzionali post-chirurgiche l’urologo propone principalmente i trattamenti riabilitativi, mentre la chirurgia protesica rimane </w:t>
      </w:r>
      <w:r w:rsidR="00842230">
        <w:rPr>
          <w:sz w:val="24"/>
          <w:szCs w:val="24"/>
        </w:rPr>
        <w:t>l’ultima spiaggia</w:t>
      </w:r>
      <w:r w:rsidR="00842230" w:rsidRPr="00842230">
        <w:rPr>
          <w:sz w:val="24"/>
          <w:szCs w:val="24"/>
        </w:rPr>
        <w:t>.</w:t>
      </w:r>
    </w:p>
    <w:p w14:paraId="06BFD2CB" w14:textId="77777777" w:rsidR="007025CC" w:rsidRDefault="005444E9" w:rsidP="007C3808">
      <w:pPr>
        <w:spacing w:line="276" w:lineRule="auto"/>
        <w:jc w:val="both"/>
        <w:rPr>
          <w:sz w:val="24"/>
          <w:szCs w:val="24"/>
        </w:rPr>
      </w:pPr>
      <w:r>
        <w:rPr>
          <w:sz w:val="24"/>
          <w:szCs w:val="24"/>
        </w:rPr>
        <w:t xml:space="preserve">Proprio per questo, si rivela essenziale </w:t>
      </w:r>
      <w:r>
        <w:rPr>
          <w:sz w:val="24"/>
        </w:rPr>
        <w:t>promuovere la condivisione di buone pratiche cliniche e informare l’utenza delle realtà ospedaliere con migliore competenza e sensibilità nella gestione di queste problematiche.</w:t>
      </w:r>
    </w:p>
    <w:p w14:paraId="33859D93" w14:textId="69B73933" w:rsidR="00B1148A" w:rsidRPr="007025CC" w:rsidRDefault="001A1787" w:rsidP="007C3808">
      <w:pPr>
        <w:spacing w:line="276" w:lineRule="auto"/>
        <w:jc w:val="both"/>
        <w:rPr>
          <w:sz w:val="24"/>
          <w:szCs w:val="24"/>
        </w:rPr>
      </w:pPr>
      <w:r>
        <w:rPr>
          <w:rFonts w:cstheme="minorHAnsi"/>
          <w:i/>
          <w:iCs/>
          <w:sz w:val="24"/>
          <w:szCs w:val="24"/>
        </w:rPr>
        <w:t>«</w:t>
      </w:r>
      <w:r w:rsidR="007025CC">
        <w:rPr>
          <w:rFonts w:cstheme="minorHAnsi"/>
          <w:i/>
          <w:iCs/>
          <w:sz w:val="24"/>
          <w:szCs w:val="24"/>
        </w:rPr>
        <w:t>Quando si affronta l’argomento di una malattia oncologica, sia a livello tecnico-scientifico che mediatico</w:t>
      </w:r>
      <w:r w:rsidR="00897697">
        <w:rPr>
          <w:rFonts w:cstheme="minorHAnsi"/>
          <w:i/>
          <w:iCs/>
          <w:sz w:val="24"/>
          <w:szCs w:val="24"/>
        </w:rPr>
        <w:t>-comunicativo</w:t>
      </w:r>
      <w:r>
        <w:rPr>
          <w:rFonts w:cstheme="minorHAnsi"/>
          <w:i/>
          <w:iCs/>
          <w:sz w:val="24"/>
          <w:szCs w:val="24"/>
        </w:rPr>
        <w:t>,</w:t>
      </w:r>
      <w:r w:rsidR="007025CC">
        <w:rPr>
          <w:rFonts w:cstheme="minorHAnsi"/>
          <w:i/>
          <w:iCs/>
          <w:sz w:val="24"/>
          <w:szCs w:val="24"/>
        </w:rPr>
        <w:t xml:space="preserve"> l’attenzione viene </w:t>
      </w:r>
      <w:r>
        <w:rPr>
          <w:rFonts w:cstheme="minorHAnsi"/>
          <w:i/>
          <w:iCs/>
          <w:sz w:val="24"/>
          <w:szCs w:val="24"/>
        </w:rPr>
        <w:t xml:space="preserve">giustamente </w:t>
      </w:r>
      <w:r w:rsidR="007025CC">
        <w:rPr>
          <w:rFonts w:cstheme="minorHAnsi"/>
          <w:i/>
          <w:iCs/>
          <w:sz w:val="24"/>
          <w:szCs w:val="24"/>
        </w:rPr>
        <w:t>focalizzata sulla prevenzione, sull</w:t>
      </w:r>
      <w:r w:rsidR="00897697">
        <w:rPr>
          <w:rFonts w:cstheme="minorHAnsi"/>
          <w:i/>
          <w:iCs/>
          <w:sz w:val="24"/>
          <w:szCs w:val="24"/>
        </w:rPr>
        <w:t>’importanza di una</w:t>
      </w:r>
      <w:r w:rsidR="007025CC">
        <w:rPr>
          <w:rFonts w:cstheme="minorHAnsi"/>
          <w:i/>
          <w:iCs/>
          <w:sz w:val="24"/>
          <w:szCs w:val="24"/>
        </w:rPr>
        <w:t xml:space="preserve"> diagnosi, sulla terapia e sul follow-up. Al contrario, si parla poco di</w:t>
      </w:r>
      <w:r w:rsidR="00897697">
        <w:rPr>
          <w:rFonts w:cstheme="minorHAnsi"/>
          <w:i/>
          <w:iCs/>
          <w:sz w:val="24"/>
          <w:szCs w:val="24"/>
        </w:rPr>
        <w:t xml:space="preserve"> tutte quelle</w:t>
      </w:r>
      <w:r w:rsidR="007025CC">
        <w:rPr>
          <w:rFonts w:cstheme="minorHAnsi"/>
          <w:i/>
          <w:iCs/>
          <w:sz w:val="24"/>
          <w:szCs w:val="24"/>
        </w:rPr>
        <w:t xml:space="preserve"> complicanze funzionali</w:t>
      </w:r>
      <w:r w:rsidR="00897697">
        <w:rPr>
          <w:rFonts w:cstheme="minorHAnsi"/>
          <w:i/>
          <w:iCs/>
          <w:sz w:val="24"/>
          <w:szCs w:val="24"/>
        </w:rPr>
        <w:t xml:space="preserve"> che seguono il trattamento</w:t>
      </w:r>
      <w:r w:rsidR="007025CC">
        <w:rPr>
          <w:rFonts w:cstheme="minorHAnsi"/>
          <w:i/>
          <w:iCs/>
          <w:sz w:val="24"/>
          <w:szCs w:val="24"/>
        </w:rPr>
        <w:t>, tema invece ormai ben noto anche ai nostri pazienti</w:t>
      </w:r>
      <w:r>
        <w:rPr>
          <w:rFonts w:cstheme="minorHAnsi"/>
          <w:i/>
          <w:iCs/>
          <w:sz w:val="24"/>
          <w:szCs w:val="24"/>
        </w:rPr>
        <w:t xml:space="preserve"> </w:t>
      </w:r>
      <w:r w:rsidR="00897697">
        <w:rPr>
          <w:rFonts w:cstheme="minorHAnsi"/>
          <w:i/>
          <w:iCs/>
          <w:sz w:val="24"/>
          <w:szCs w:val="24"/>
        </w:rPr>
        <w:t xml:space="preserve">e </w:t>
      </w:r>
      <w:r>
        <w:rPr>
          <w:rFonts w:cstheme="minorHAnsi"/>
          <w:i/>
          <w:iCs/>
          <w:sz w:val="24"/>
          <w:szCs w:val="24"/>
        </w:rPr>
        <w:t>che incide pesantemente sulla loro qualità di vita anche se guariti dal punto di vista oncologico. Per questo, la condivisione di best practice ospedaliere di successo è un</w:t>
      </w:r>
      <w:r w:rsidR="00575F7F">
        <w:rPr>
          <w:rFonts w:cstheme="minorHAnsi"/>
          <w:i/>
          <w:iCs/>
          <w:sz w:val="24"/>
          <w:szCs w:val="24"/>
        </w:rPr>
        <w:t xml:space="preserve"> passo </w:t>
      </w:r>
      <w:r>
        <w:rPr>
          <w:rFonts w:cstheme="minorHAnsi"/>
          <w:i/>
          <w:iCs/>
          <w:sz w:val="24"/>
          <w:szCs w:val="24"/>
        </w:rPr>
        <w:t>importante, se non addirittura fondamentale,</w:t>
      </w:r>
      <w:r w:rsidR="00575F7F">
        <w:rPr>
          <w:rFonts w:cstheme="minorHAnsi"/>
          <w:i/>
          <w:iCs/>
          <w:sz w:val="24"/>
          <w:szCs w:val="24"/>
        </w:rPr>
        <w:t xml:space="preserve"> per</w:t>
      </w:r>
      <w:r w:rsidR="00575F7F" w:rsidRPr="00575F7F">
        <w:rPr>
          <w:rFonts w:cstheme="minorHAnsi"/>
          <w:i/>
          <w:iCs/>
          <w:sz w:val="24"/>
          <w:szCs w:val="24"/>
        </w:rPr>
        <w:t xml:space="preserve"> garantire all’uomo oncologico le stesse garanzie mediche che da tempo si garantiscono alla donna oncologica</w:t>
      </w:r>
      <w:r>
        <w:rPr>
          <w:rFonts w:eastAsia="Times New Roman" w:cstheme="minorHAnsi"/>
          <w:color w:val="000000"/>
          <w:sz w:val="24"/>
          <w:szCs w:val="24"/>
        </w:rPr>
        <w:t>»</w:t>
      </w:r>
      <w:r w:rsidR="007025CC">
        <w:rPr>
          <w:rFonts w:cstheme="minorHAnsi"/>
          <w:i/>
          <w:iCs/>
          <w:sz w:val="24"/>
          <w:szCs w:val="24"/>
        </w:rPr>
        <w:t xml:space="preserve"> </w:t>
      </w:r>
      <w:r w:rsidR="007025CC" w:rsidRPr="001A1787">
        <w:rPr>
          <w:sz w:val="24"/>
        </w:rPr>
        <w:t>aggiunge</w:t>
      </w:r>
      <w:r w:rsidR="00552918" w:rsidRPr="001A1787">
        <w:rPr>
          <w:b/>
          <w:bCs/>
          <w:sz w:val="24"/>
        </w:rPr>
        <w:t xml:space="preserve"> Roberto Carone</w:t>
      </w:r>
      <w:r w:rsidR="00552918" w:rsidRPr="001A1787">
        <w:rPr>
          <w:b/>
          <w:bCs/>
          <w:i/>
          <w:iCs/>
          <w:sz w:val="24"/>
        </w:rPr>
        <w:t xml:space="preserve">, </w:t>
      </w:r>
      <w:r w:rsidR="00552918" w:rsidRPr="001A1787">
        <w:rPr>
          <w:b/>
          <w:bCs/>
          <w:sz w:val="24"/>
        </w:rPr>
        <w:t>Presidente emerito FIC, Fondazione Italiana Continenza - già primario della Neuro-Urologia e Unità Spinale, AOU Città Della Salute</w:t>
      </w:r>
      <w:r w:rsidR="007640B1">
        <w:rPr>
          <w:b/>
          <w:bCs/>
          <w:sz w:val="24"/>
        </w:rPr>
        <w:t>.</w:t>
      </w:r>
    </w:p>
    <w:p w14:paraId="6F136584" w14:textId="52E88718" w:rsidR="00B1148A" w:rsidRPr="00B8322D" w:rsidRDefault="00B8322D" w:rsidP="00B8322D">
      <w:pPr>
        <w:autoSpaceDE w:val="0"/>
        <w:autoSpaceDN w:val="0"/>
        <w:adjustRightInd w:val="0"/>
        <w:spacing w:line="276" w:lineRule="auto"/>
        <w:jc w:val="both"/>
        <w:rPr>
          <w:sz w:val="24"/>
        </w:rPr>
      </w:pPr>
      <w:r>
        <w:rPr>
          <w:rFonts w:cstheme="minorHAnsi"/>
          <w:i/>
          <w:iCs/>
          <w:sz w:val="24"/>
          <w:szCs w:val="24"/>
        </w:rPr>
        <w:t>«</w:t>
      </w:r>
      <w:r w:rsidRPr="00B8322D">
        <w:rPr>
          <w:i/>
          <w:iCs/>
          <w:sz w:val="24"/>
          <w:szCs w:val="24"/>
        </w:rPr>
        <w:t>La gestione delle complicanze del tumore della prostata ha assunto un’importanza fondamentale oggigiorno non solo perché rappresenta il tumore più frequente nel sesso maschile ma specialmente perché viene diagnosticato sempre più precocemente e quindi si vuole salvaguardare anche la qualità di vit</w:t>
      </w:r>
      <w:r>
        <w:rPr>
          <w:i/>
          <w:iCs/>
          <w:sz w:val="24"/>
          <w:szCs w:val="24"/>
        </w:rPr>
        <w:t>a</w:t>
      </w:r>
      <w:r w:rsidRPr="00B8322D">
        <w:rPr>
          <w:i/>
          <w:iCs/>
          <w:sz w:val="24"/>
          <w:szCs w:val="24"/>
        </w:rPr>
        <w:t xml:space="preserve"> dell’individuo.</w:t>
      </w:r>
      <w:r>
        <w:rPr>
          <w:i/>
          <w:iCs/>
          <w:sz w:val="24"/>
          <w:szCs w:val="24"/>
        </w:rPr>
        <w:t xml:space="preserve"> </w:t>
      </w:r>
      <w:r w:rsidRPr="00B8322D">
        <w:rPr>
          <w:i/>
          <w:iCs/>
          <w:sz w:val="24"/>
          <w:szCs w:val="24"/>
        </w:rPr>
        <w:t>Il problema della disfunzione erettile, inoltre, oltre ad intaccare fortemente la serenità ed autostima dell’uomo si riflette in modo altrettanto significativo anche sulla partner, minando il rapporto di coppia e la complicità di una relazione.</w:t>
      </w:r>
      <w:r>
        <w:rPr>
          <w:i/>
          <w:iCs/>
          <w:sz w:val="24"/>
          <w:szCs w:val="24"/>
        </w:rPr>
        <w:t xml:space="preserve"> </w:t>
      </w:r>
      <w:r w:rsidRPr="00B8322D">
        <w:rPr>
          <w:i/>
          <w:iCs/>
          <w:sz w:val="24"/>
          <w:szCs w:val="24"/>
        </w:rPr>
        <w:t>Fortunatamente esistono terapie mediche e chirurgiche che ci permettono di risolvere sempre questa complicanza e quindi diventa fondamentale poter offrire un servizio di cura e presa in carico del paziente nel follow-up post trattamento del carcinoma della prostata.</w:t>
      </w:r>
      <w:r>
        <w:rPr>
          <w:i/>
          <w:iCs/>
          <w:sz w:val="24"/>
          <w:szCs w:val="24"/>
        </w:rPr>
        <w:t xml:space="preserve"> </w:t>
      </w:r>
      <w:r w:rsidRPr="00B8322D">
        <w:rPr>
          <w:i/>
          <w:iCs/>
          <w:sz w:val="24"/>
          <w:szCs w:val="24"/>
        </w:rPr>
        <w:t>In tal senso è nata l’idea di monitorare e premiare quelle strutture ospedaliere che già offrono tali servizi nella speranza che essi possano diventare esempio trainante anche per gli altri presidi al momento non operativi</w:t>
      </w:r>
      <w:r>
        <w:rPr>
          <w:rFonts w:cstheme="minorHAnsi"/>
          <w:i/>
          <w:iCs/>
          <w:sz w:val="24"/>
          <w:szCs w:val="24"/>
        </w:rPr>
        <w:t>»</w:t>
      </w:r>
      <w:r>
        <w:rPr>
          <w:i/>
          <w:iCs/>
          <w:sz w:val="24"/>
          <w:szCs w:val="24"/>
        </w:rPr>
        <w:t xml:space="preserve">, </w:t>
      </w:r>
      <w:r w:rsidRPr="00B8322D">
        <w:rPr>
          <w:sz w:val="24"/>
          <w:szCs w:val="24"/>
        </w:rPr>
        <w:t xml:space="preserve">commenta </w:t>
      </w:r>
      <w:r w:rsidR="00552918" w:rsidRPr="00B8322D">
        <w:rPr>
          <w:b/>
          <w:bCs/>
          <w:sz w:val="24"/>
          <w:szCs w:val="24"/>
        </w:rPr>
        <w:t xml:space="preserve">Carlo </w:t>
      </w:r>
      <w:proofErr w:type="spellStart"/>
      <w:r w:rsidR="00552918" w:rsidRPr="00B8322D">
        <w:rPr>
          <w:b/>
          <w:bCs/>
          <w:sz w:val="24"/>
          <w:szCs w:val="24"/>
        </w:rPr>
        <w:t>Bettocchi</w:t>
      </w:r>
      <w:proofErr w:type="spellEnd"/>
      <w:r w:rsidR="00552918" w:rsidRPr="00B8322D">
        <w:rPr>
          <w:sz w:val="24"/>
          <w:szCs w:val="24"/>
        </w:rPr>
        <w:t xml:space="preserve">, </w:t>
      </w:r>
      <w:r w:rsidR="00552918" w:rsidRPr="00B8322D">
        <w:rPr>
          <w:b/>
          <w:bCs/>
          <w:sz w:val="24"/>
          <w:szCs w:val="24"/>
        </w:rPr>
        <w:t>Direttore USD di Andrologia e Chirurgia</w:t>
      </w:r>
      <w:r w:rsidR="00552918" w:rsidRPr="00B8322D">
        <w:rPr>
          <w:rFonts w:cstheme="minorHAnsi"/>
          <w:b/>
          <w:bCs/>
          <w:sz w:val="24"/>
          <w:szCs w:val="24"/>
        </w:rPr>
        <w:t xml:space="preserve"> Ricostruttiva dei genitali Esterni, Policlinico Riuniti di Foggia</w:t>
      </w:r>
      <w:r>
        <w:rPr>
          <w:rFonts w:cstheme="minorHAnsi"/>
          <w:sz w:val="24"/>
          <w:szCs w:val="24"/>
        </w:rPr>
        <w:t>.</w:t>
      </w:r>
    </w:p>
    <w:p w14:paraId="52856B6F" w14:textId="5A969026" w:rsidR="005444E9" w:rsidRDefault="00BA32E0" w:rsidP="007C3808">
      <w:pPr>
        <w:spacing w:line="276" w:lineRule="auto"/>
        <w:jc w:val="both"/>
        <w:rPr>
          <w:b/>
          <w:bCs/>
          <w:sz w:val="24"/>
          <w:szCs w:val="24"/>
        </w:rPr>
      </w:pPr>
      <w:r w:rsidRPr="00D24A7A">
        <w:rPr>
          <w:i/>
          <w:iCs/>
          <w:sz w:val="24"/>
          <w:szCs w:val="24"/>
        </w:rPr>
        <w:lastRenderedPageBreak/>
        <w:t>«È fondamentale portare avanti iniziative che aiutino a tenere accesa l’attenzione su malattie così importanti e complesse come il tumore della prostata. C’</w:t>
      </w:r>
      <w:r w:rsidR="00E4071D" w:rsidRPr="00D24A7A">
        <w:rPr>
          <w:i/>
          <w:iCs/>
          <w:sz w:val="24"/>
          <w:szCs w:val="24"/>
        </w:rPr>
        <w:t>è</w:t>
      </w:r>
      <w:r w:rsidRPr="00D24A7A">
        <w:rPr>
          <w:i/>
          <w:iCs/>
          <w:sz w:val="24"/>
          <w:szCs w:val="24"/>
        </w:rPr>
        <w:t xml:space="preserve"> sempre molto da fare in questo ambito e ringrazio Fondazione Onda per l’impegno e l’attenzione su queste tematiche: occorre che arrivino a tutti informazioni precise, accurate</w:t>
      </w:r>
      <w:r w:rsidR="00AE0F83" w:rsidRPr="00D24A7A">
        <w:rPr>
          <w:i/>
          <w:iCs/>
          <w:sz w:val="24"/>
          <w:szCs w:val="24"/>
        </w:rPr>
        <w:t xml:space="preserve"> </w:t>
      </w:r>
      <w:r w:rsidRPr="00D24A7A">
        <w:rPr>
          <w:i/>
          <w:iCs/>
          <w:sz w:val="24"/>
          <w:szCs w:val="24"/>
        </w:rPr>
        <w:t>e</w:t>
      </w:r>
      <w:r w:rsidR="00AE0F83" w:rsidRPr="00D24A7A">
        <w:rPr>
          <w:i/>
          <w:iCs/>
          <w:sz w:val="24"/>
          <w:szCs w:val="24"/>
        </w:rPr>
        <w:t xml:space="preserve"> </w:t>
      </w:r>
      <w:r w:rsidRPr="00D24A7A">
        <w:rPr>
          <w:i/>
          <w:iCs/>
          <w:sz w:val="24"/>
          <w:szCs w:val="24"/>
        </w:rPr>
        <w:t>reali su come si previene e si cura questa patologia.</w:t>
      </w:r>
      <w:r w:rsidR="00AE0F83" w:rsidRPr="00D24A7A">
        <w:rPr>
          <w:i/>
          <w:iCs/>
          <w:sz w:val="24"/>
          <w:szCs w:val="24"/>
        </w:rPr>
        <w:t xml:space="preserve"> </w:t>
      </w:r>
      <w:r w:rsidRPr="00D24A7A">
        <w:rPr>
          <w:i/>
          <w:iCs/>
          <w:sz w:val="24"/>
          <w:szCs w:val="24"/>
        </w:rPr>
        <w:t>La prevenzione in particolare deve sempre essere il pilastro su cui fondare le proprie azioni, sia per le singole persone, sia per chi pianifica e gestisce le risorse, anche perché è provato che porti benefici per tutto il sistema»</w:t>
      </w:r>
      <w:r w:rsidR="00E4071D">
        <w:rPr>
          <w:rFonts w:cstheme="minorHAnsi"/>
          <w:i/>
          <w:iCs/>
          <w:sz w:val="24"/>
          <w:szCs w:val="24"/>
        </w:rPr>
        <w:t xml:space="preserve"> </w:t>
      </w:r>
      <w:r w:rsidR="00E4071D" w:rsidRPr="00E4071D">
        <w:rPr>
          <w:rFonts w:cstheme="minorHAnsi"/>
          <w:sz w:val="24"/>
          <w:szCs w:val="24"/>
        </w:rPr>
        <w:t>conclude</w:t>
      </w:r>
      <w:r w:rsidR="005444E9" w:rsidRPr="00E4071D">
        <w:rPr>
          <w:b/>
          <w:bCs/>
          <w:sz w:val="24"/>
          <w:szCs w:val="24"/>
        </w:rPr>
        <w:t xml:space="preserve"> </w:t>
      </w:r>
      <w:r w:rsidR="005444E9" w:rsidRPr="00BA32E0">
        <w:rPr>
          <w:b/>
          <w:bCs/>
          <w:sz w:val="24"/>
          <w:szCs w:val="24"/>
        </w:rPr>
        <w:t xml:space="preserve">Guido Bertolaso, Assessore </w:t>
      </w:r>
      <w:r w:rsidR="00F43EFF" w:rsidRPr="00BA32E0">
        <w:rPr>
          <w:b/>
          <w:bCs/>
          <w:sz w:val="24"/>
          <w:szCs w:val="24"/>
        </w:rPr>
        <w:t>al Welfare</w:t>
      </w:r>
      <w:r w:rsidR="005444E9" w:rsidRPr="00BA32E0">
        <w:rPr>
          <w:b/>
          <w:bCs/>
          <w:sz w:val="24"/>
          <w:szCs w:val="24"/>
        </w:rPr>
        <w:t>, Regione Lombardia</w:t>
      </w:r>
      <w:r w:rsidR="00775D91">
        <w:rPr>
          <w:b/>
          <w:bCs/>
          <w:sz w:val="24"/>
          <w:szCs w:val="24"/>
        </w:rPr>
        <w:t>.</w:t>
      </w:r>
    </w:p>
    <w:p w14:paraId="466B76F1" w14:textId="2058F827" w:rsidR="00A96AD0" w:rsidRDefault="00133E00" w:rsidP="007C3808">
      <w:pPr>
        <w:spacing w:line="276" w:lineRule="auto"/>
        <w:jc w:val="both"/>
        <w:rPr>
          <w:sz w:val="24"/>
          <w:szCs w:val="24"/>
        </w:rPr>
      </w:pPr>
      <w:r w:rsidRPr="004438D2">
        <w:rPr>
          <w:sz w:val="24"/>
          <w:szCs w:val="24"/>
        </w:rPr>
        <w:t xml:space="preserve">L’iniziativa è realizzata </w:t>
      </w:r>
      <w:r w:rsidR="004438D2" w:rsidRPr="004438D2">
        <w:rPr>
          <w:sz w:val="24"/>
          <w:szCs w:val="24"/>
        </w:rPr>
        <w:t>in collaborazione con</w:t>
      </w:r>
      <w:r w:rsidRPr="004438D2">
        <w:rPr>
          <w:sz w:val="24"/>
          <w:szCs w:val="24"/>
        </w:rPr>
        <w:t xml:space="preserve"> Regione Lombardia</w:t>
      </w:r>
      <w:r w:rsidR="004438D2" w:rsidRPr="004438D2">
        <w:rPr>
          <w:sz w:val="24"/>
          <w:szCs w:val="24"/>
        </w:rPr>
        <w:t xml:space="preserve"> e con il patrocinio di AURO – Associazione Urologi Italiani, Europa Uomo Onlus, </w:t>
      </w:r>
      <w:r w:rsidR="00E42C9C">
        <w:rPr>
          <w:sz w:val="24"/>
          <w:szCs w:val="24"/>
        </w:rPr>
        <w:t xml:space="preserve">FIC - </w:t>
      </w:r>
      <w:r w:rsidR="00BF4C35" w:rsidRPr="004438D2">
        <w:rPr>
          <w:sz w:val="24"/>
          <w:szCs w:val="24"/>
        </w:rPr>
        <w:t>Fondazione Italiana</w:t>
      </w:r>
      <w:r w:rsidR="00BF4C35">
        <w:rPr>
          <w:sz w:val="24"/>
          <w:szCs w:val="24"/>
        </w:rPr>
        <w:t xml:space="preserve"> </w:t>
      </w:r>
      <w:r w:rsidR="00BF4C35" w:rsidRPr="004438D2">
        <w:rPr>
          <w:sz w:val="24"/>
          <w:szCs w:val="24"/>
        </w:rPr>
        <w:t>Continenza</w:t>
      </w:r>
      <w:r w:rsidR="00BF4C35">
        <w:rPr>
          <w:sz w:val="24"/>
          <w:szCs w:val="24"/>
        </w:rPr>
        <w:t xml:space="preserve">, </w:t>
      </w:r>
      <w:r w:rsidR="004438D2" w:rsidRPr="004438D2">
        <w:rPr>
          <w:sz w:val="24"/>
          <w:szCs w:val="24"/>
        </w:rPr>
        <w:t>FINCOPP – Federazione Italiana Incontinenti e Disfu</w:t>
      </w:r>
      <w:r w:rsidR="00E42C9C">
        <w:rPr>
          <w:sz w:val="24"/>
          <w:szCs w:val="24"/>
        </w:rPr>
        <w:t>n</w:t>
      </w:r>
      <w:r w:rsidR="004438D2" w:rsidRPr="004438D2">
        <w:rPr>
          <w:sz w:val="24"/>
          <w:szCs w:val="24"/>
        </w:rPr>
        <w:t xml:space="preserve">zioni del Pavimento Pelvico, SIA – Società Italiana Andrologia, SIU – Società Italiana di Urologia, </w:t>
      </w:r>
      <w:proofErr w:type="spellStart"/>
      <w:r w:rsidR="004438D2" w:rsidRPr="004438D2">
        <w:rPr>
          <w:sz w:val="24"/>
          <w:szCs w:val="24"/>
        </w:rPr>
        <w:t>SIUrO</w:t>
      </w:r>
      <w:proofErr w:type="spellEnd"/>
      <w:r w:rsidR="004438D2" w:rsidRPr="004438D2">
        <w:rPr>
          <w:sz w:val="24"/>
          <w:szCs w:val="24"/>
        </w:rPr>
        <w:t xml:space="preserve"> – Società Italiana di Uro-Oncologia e Società Italiana di Urodinamica.</w:t>
      </w:r>
    </w:p>
    <w:p w14:paraId="0E260C98" w14:textId="4C7DE02B" w:rsidR="00105805" w:rsidRPr="005B02F8" w:rsidRDefault="00E471AC" w:rsidP="007C3808">
      <w:pPr>
        <w:autoSpaceDE w:val="0"/>
        <w:autoSpaceDN w:val="0"/>
        <w:adjustRightInd w:val="0"/>
        <w:spacing w:line="276" w:lineRule="auto"/>
        <w:jc w:val="both"/>
        <w:rPr>
          <w:sz w:val="24"/>
          <w:szCs w:val="24"/>
        </w:rPr>
      </w:pPr>
      <w:r>
        <w:rPr>
          <w:sz w:val="24"/>
          <w:szCs w:val="24"/>
        </w:rPr>
        <w:t>Il 15 novembre si svolgerà</w:t>
      </w:r>
      <w:r w:rsidR="00BF4C35">
        <w:rPr>
          <w:sz w:val="24"/>
          <w:szCs w:val="24"/>
        </w:rPr>
        <w:t xml:space="preserve"> </w:t>
      </w:r>
      <w:r w:rsidR="00BF4C35" w:rsidRPr="005B02F8">
        <w:rPr>
          <w:sz w:val="24"/>
          <w:szCs w:val="24"/>
        </w:rPr>
        <w:t xml:space="preserve">alle ore </w:t>
      </w:r>
      <w:r w:rsidR="00A9457F" w:rsidRPr="005B02F8">
        <w:rPr>
          <w:sz w:val="24"/>
          <w:szCs w:val="24"/>
        </w:rPr>
        <w:t>17:00</w:t>
      </w:r>
      <w:r w:rsidR="00D61111">
        <w:rPr>
          <w:sz w:val="24"/>
          <w:szCs w:val="24"/>
        </w:rPr>
        <w:t>, inoltre, un webinar</w:t>
      </w:r>
      <w:r w:rsidR="00A9457F">
        <w:rPr>
          <w:sz w:val="24"/>
          <w:szCs w:val="24"/>
        </w:rPr>
        <w:t>,</w:t>
      </w:r>
      <w:r w:rsidR="00105805">
        <w:rPr>
          <w:sz w:val="24"/>
          <w:szCs w:val="24"/>
        </w:rPr>
        <w:t xml:space="preserve"> </w:t>
      </w:r>
      <w:r w:rsidR="00A9457F" w:rsidRPr="005B02F8">
        <w:rPr>
          <w:sz w:val="24"/>
          <w:szCs w:val="24"/>
        </w:rPr>
        <w:t xml:space="preserve">rivolto agli specialisti del settore, con l’obiettivo di condividere conoscenze e strumenti per implementare e ottimizzare i percorsi dedicati ai fini di un’appropriata presa in carico delle complicanze funzionali post-trattamento per tumore della prostata. </w:t>
      </w:r>
      <w:r w:rsidR="00105805" w:rsidRPr="005B02F8">
        <w:rPr>
          <w:sz w:val="24"/>
          <w:szCs w:val="24"/>
        </w:rPr>
        <w:t>Per iscriversi al webina</w:t>
      </w:r>
      <w:r w:rsidR="00105805" w:rsidRPr="00B63D8A">
        <w:rPr>
          <w:sz w:val="24"/>
          <w:szCs w:val="24"/>
        </w:rPr>
        <w:t xml:space="preserve">r </w:t>
      </w:r>
      <w:hyperlink r:id="rId9" w:anchor="/registration" w:history="1">
        <w:r w:rsidR="00105805" w:rsidRPr="00B63D8A">
          <w:rPr>
            <w:rStyle w:val="Collegamentoipertestuale"/>
            <w:sz w:val="24"/>
            <w:szCs w:val="24"/>
          </w:rPr>
          <w:t>clicca qui</w:t>
        </w:r>
      </w:hyperlink>
    </w:p>
    <w:p w14:paraId="5DB57BDB" w14:textId="64BDE168" w:rsidR="00E471AC" w:rsidRPr="004438D2" w:rsidRDefault="00E471AC" w:rsidP="00F264EB">
      <w:pPr>
        <w:jc w:val="both"/>
        <w:rPr>
          <w:sz w:val="24"/>
          <w:szCs w:val="24"/>
        </w:rPr>
      </w:pPr>
    </w:p>
    <w:p w14:paraId="29F7304F" w14:textId="0ABBC8F4" w:rsidR="0063018D" w:rsidRDefault="005444E9" w:rsidP="0063018D">
      <w:pPr>
        <w:autoSpaceDE w:val="0"/>
        <w:autoSpaceDN w:val="0"/>
        <w:adjustRightInd w:val="0"/>
        <w:spacing w:line="241" w:lineRule="atLeast"/>
        <w:rPr>
          <w:sz w:val="24"/>
        </w:rPr>
      </w:pPr>
      <w:r>
        <w:rPr>
          <w:sz w:val="24"/>
        </w:rPr>
        <w:t xml:space="preserve">Per scaricare la cartella stampa </w:t>
      </w:r>
      <w:hyperlink r:id="rId10" w:history="1">
        <w:r w:rsidR="0063018D" w:rsidRPr="004A1BF6">
          <w:rPr>
            <w:rStyle w:val="Collegamentoipertestuale"/>
            <w:sz w:val="24"/>
          </w:rPr>
          <w:t>clicca qui</w:t>
        </w:r>
      </w:hyperlink>
      <w:r w:rsidR="0063018D">
        <w:rPr>
          <w:sz w:val="24"/>
        </w:rPr>
        <w:t xml:space="preserve"> </w:t>
      </w:r>
    </w:p>
    <w:p w14:paraId="06344DF9" w14:textId="77777777" w:rsidR="0063018D" w:rsidRDefault="0063018D" w:rsidP="0063018D">
      <w:pPr>
        <w:spacing w:after="0" w:line="259" w:lineRule="auto"/>
        <w:rPr>
          <w:rFonts w:cstheme="minorHAnsi"/>
          <w:i/>
          <w:iCs/>
          <w:sz w:val="24"/>
          <w:szCs w:val="24"/>
        </w:rPr>
      </w:pPr>
    </w:p>
    <w:p w14:paraId="1C0572B2" w14:textId="6B65AE4D" w:rsidR="0063018D" w:rsidRPr="00387F1E" w:rsidRDefault="0063018D" w:rsidP="0063018D">
      <w:pPr>
        <w:spacing w:after="0" w:line="259" w:lineRule="auto"/>
        <w:rPr>
          <w:rFonts w:cstheme="minorHAnsi"/>
          <w:i/>
          <w:iCs/>
          <w:sz w:val="24"/>
          <w:szCs w:val="24"/>
          <w:lang w:val="fr-FR"/>
        </w:rPr>
      </w:pPr>
      <w:r w:rsidRPr="00343D6A">
        <w:rPr>
          <w:rFonts w:cstheme="minorHAnsi"/>
          <w:i/>
          <w:iCs/>
          <w:sz w:val="24"/>
          <w:szCs w:val="24"/>
        </w:rPr>
        <w:t>Ufficio stampa</w:t>
      </w:r>
      <w:r w:rsidRPr="00343D6A">
        <w:rPr>
          <w:rFonts w:cstheme="minorHAnsi"/>
          <w:i/>
          <w:iCs/>
          <w:sz w:val="24"/>
          <w:szCs w:val="24"/>
        </w:rPr>
        <w:br/>
      </w:r>
      <w:proofErr w:type="spellStart"/>
      <w:r w:rsidRPr="00343D6A">
        <w:rPr>
          <w:rFonts w:cstheme="minorHAnsi"/>
          <w:b/>
          <w:bCs/>
          <w:i/>
          <w:iCs/>
          <w:sz w:val="24"/>
          <w:szCs w:val="24"/>
        </w:rPr>
        <w:t>HealthCom</w:t>
      </w:r>
      <w:proofErr w:type="spellEnd"/>
      <w:r w:rsidRPr="00343D6A">
        <w:rPr>
          <w:rFonts w:cstheme="minorHAnsi"/>
          <w:b/>
          <w:bCs/>
          <w:i/>
          <w:iCs/>
          <w:sz w:val="24"/>
          <w:szCs w:val="24"/>
        </w:rPr>
        <w:t xml:space="preserve"> Consulting</w:t>
      </w:r>
      <w:r w:rsidRPr="00343D6A">
        <w:rPr>
          <w:rFonts w:cstheme="minorHAnsi"/>
          <w:i/>
          <w:iCs/>
          <w:sz w:val="24"/>
          <w:szCs w:val="24"/>
        </w:rPr>
        <w:br/>
        <w:t xml:space="preserve">Carlotta Freri, mob. </w:t>
      </w:r>
      <w:r w:rsidRPr="00387F1E">
        <w:rPr>
          <w:rFonts w:cstheme="minorHAnsi"/>
          <w:i/>
          <w:iCs/>
          <w:sz w:val="24"/>
          <w:szCs w:val="24"/>
          <w:lang w:val="fr-FR"/>
        </w:rPr>
        <w:t>+39 333 4642368</w:t>
      </w:r>
      <w:r w:rsidR="00BA32E0">
        <w:rPr>
          <w:rFonts w:cstheme="minorHAnsi"/>
          <w:i/>
          <w:iCs/>
          <w:sz w:val="24"/>
          <w:szCs w:val="24"/>
          <w:lang w:val="fr-FR"/>
        </w:rPr>
        <w:t>,</w:t>
      </w:r>
      <w:r w:rsidRPr="00387F1E">
        <w:rPr>
          <w:rFonts w:cstheme="minorHAnsi"/>
          <w:i/>
          <w:iCs/>
          <w:sz w:val="24"/>
          <w:szCs w:val="24"/>
          <w:lang w:val="fr-FR"/>
        </w:rPr>
        <w:t xml:space="preserve"> </w:t>
      </w:r>
      <w:proofErr w:type="gramStart"/>
      <w:r w:rsidRPr="00387F1E">
        <w:rPr>
          <w:rFonts w:cstheme="minorHAnsi"/>
          <w:i/>
          <w:iCs/>
          <w:sz w:val="24"/>
          <w:szCs w:val="24"/>
          <w:lang w:val="fr-FR"/>
        </w:rPr>
        <w:t>email</w:t>
      </w:r>
      <w:proofErr w:type="gramEnd"/>
      <w:r w:rsidRPr="00387F1E">
        <w:rPr>
          <w:rFonts w:cstheme="minorHAnsi"/>
          <w:i/>
          <w:iCs/>
          <w:sz w:val="24"/>
          <w:szCs w:val="24"/>
          <w:lang w:val="fr-FR"/>
        </w:rPr>
        <w:t xml:space="preserve"> </w:t>
      </w:r>
      <w:r w:rsidR="00000000">
        <w:fldChar w:fldCharType="begin"/>
      </w:r>
      <w:r w:rsidR="00000000" w:rsidRPr="00D24A7A">
        <w:rPr>
          <w:lang w:val="en-US"/>
        </w:rPr>
        <w:instrText>HYPERLINK "mailto:carlotta.freri@hcc-milano.com"</w:instrText>
      </w:r>
      <w:r w:rsidR="00000000">
        <w:fldChar w:fldCharType="separate"/>
      </w:r>
      <w:r w:rsidRPr="00BA32E0">
        <w:rPr>
          <w:rStyle w:val="Collegamentoipertestuale"/>
          <w:rFonts w:cstheme="minorHAnsi"/>
          <w:i/>
          <w:iCs/>
          <w:sz w:val="24"/>
          <w:szCs w:val="24"/>
          <w:lang w:val="fr-FR"/>
        </w:rPr>
        <w:t>carlotta.freri@hcc-milano.com</w:t>
      </w:r>
      <w:r w:rsidR="00000000">
        <w:rPr>
          <w:rStyle w:val="Collegamentoipertestuale"/>
          <w:rFonts w:cstheme="minorHAnsi"/>
          <w:i/>
          <w:iCs/>
          <w:sz w:val="24"/>
          <w:szCs w:val="24"/>
          <w:lang w:val="fr-FR"/>
        </w:rPr>
        <w:fldChar w:fldCharType="end"/>
      </w:r>
    </w:p>
    <w:p w14:paraId="180DCF3D" w14:textId="53F14EB7" w:rsidR="0063018D" w:rsidRPr="00343D6A" w:rsidRDefault="0063018D" w:rsidP="0063018D">
      <w:pPr>
        <w:spacing w:after="0" w:line="259" w:lineRule="auto"/>
        <w:rPr>
          <w:rFonts w:cstheme="minorHAnsi"/>
          <w:i/>
          <w:iCs/>
          <w:sz w:val="24"/>
          <w:szCs w:val="24"/>
          <w:lang w:val="en-US"/>
        </w:rPr>
      </w:pPr>
      <w:r w:rsidRPr="00387F1E">
        <w:rPr>
          <w:rFonts w:cstheme="minorHAnsi"/>
          <w:i/>
          <w:iCs/>
          <w:sz w:val="24"/>
          <w:szCs w:val="24"/>
          <w:lang w:val="fr-FR"/>
        </w:rPr>
        <w:t xml:space="preserve">Simone </w:t>
      </w:r>
      <w:proofErr w:type="spellStart"/>
      <w:r w:rsidRPr="00387F1E">
        <w:rPr>
          <w:rFonts w:cstheme="minorHAnsi"/>
          <w:i/>
          <w:iCs/>
          <w:sz w:val="24"/>
          <w:szCs w:val="24"/>
          <w:lang w:val="fr-FR"/>
        </w:rPr>
        <w:t>Aureli</w:t>
      </w:r>
      <w:proofErr w:type="spellEnd"/>
      <w:r w:rsidRPr="00387F1E">
        <w:rPr>
          <w:rFonts w:cstheme="minorHAnsi"/>
          <w:i/>
          <w:iCs/>
          <w:sz w:val="24"/>
          <w:szCs w:val="24"/>
          <w:lang w:val="fr-FR"/>
        </w:rPr>
        <w:t xml:space="preserve">, mob. </w:t>
      </w:r>
      <w:r w:rsidRPr="00343D6A">
        <w:rPr>
          <w:rFonts w:cstheme="minorHAnsi"/>
          <w:i/>
          <w:iCs/>
          <w:sz w:val="24"/>
          <w:szCs w:val="24"/>
          <w:lang w:val="en-US"/>
        </w:rPr>
        <w:t xml:space="preserve">+39 366 9847899, email </w:t>
      </w:r>
      <w:hyperlink r:id="rId11" w:history="1">
        <w:r w:rsidRPr="00BA32E0">
          <w:rPr>
            <w:rStyle w:val="Collegamentoipertestuale"/>
            <w:rFonts w:cstheme="minorHAnsi"/>
            <w:i/>
            <w:iCs/>
            <w:sz w:val="24"/>
            <w:szCs w:val="24"/>
            <w:lang w:val="en-US"/>
          </w:rPr>
          <w:t>simone.aureli@hcc-milano.com</w:t>
        </w:r>
      </w:hyperlink>
    </w:p>
    <w:p w14:paraId="44CACA1C" w14:textId="7496B02B" w:rsidR="00B34366" w:rsidRPr="00BA7FE3" w:rsidRDefault="0063018D" w:rsidP="00BA7FE3">
      <w:pPr>
        <w:spacing w:after="0" w:line="259" w:lineRule="auto"/>
        <w:rPr>
          <w:rFonts w:cstheme="minorHAnsi"/>
          <w:i/>
          <w:iCs/>
          <w:sz w:val="24"/>
          <w:szCs w:val="24"/>
          <w:lang w:val="en-US"/>
        </w:rPr>
      </w:pPr>
      <w:r w:rsidRPr="00343D6A">
        <w:rPr>
          <w:rFonts w:cstheme="minorHAnsi"/>
          <w:i/>
          <w:iCs/>
          <w:sz w:val="24"/>
          <w:szCs w:val="24"/>
          <w:lang w:val="en-US"/>
        </w:rPr>
        <w:t xml:space="preserve">Laura Jurinich, mob. +39 349 0820944, email </w:t>
      </w:r>
      <w:hyperlink r:id="rId12" w:history="1">
        <w:r w:rsidRPr="00BA32E0">
          <w:rPr>
            <w:rStyle w:val="Collegamentoipertestuale"/>
            <w:rFonts w:cstheme="minorHAnsi"/>
            <w:i/>
            <w:iCs/>
            <w:sz w:val="24"/>
            <w:szCs w:val="24"/>
            <w:lang w:val="en-US"/>
          </w:rPr>
          <w:t>laura.jurinich@hcc-milano.com</w:t>
        </w:r>
      </w:hyperlink>
    </w:p>
    <w:sectPr w:rsidR="00B34366" w:rsidRPr="00BA7FE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1760" w14:textId="77777777" w:rsidR="00870359" w:rsidRDefault="00870359" w:rsidP="00C7490C">
      <w:pPr>
        <w:spacing w:after="0" w:line="240" w:lineRule="auto"/>
      </w:pPr>
      <w:r>
        <w:separator/>
      </w:r>
    </w:p>
  </w:endnote>
  <w:endnote w:type="continuationSeparator" w:id="0">
    <w:p w14:paraId="61CE7BDF" w14:textId="77777777" w:rsidR="00870359" w:rsidRDefault="00870359" w:rsidP="00C7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6CC6" w14:textId="77777777" w:rsidR="00870359" w:rsidRDefault="00870359" w:rsidP="00C7490C">
      <w:pPr>
        <w:spacing w:after="0" w:line="240" w:lineRule="auto"/>
      </w:pPr>
      <w:r>
        <w:separator/>
      </w:r>
    </w:p>
  </w:footnote>
  <w:footnote w:type="continuationSeparator" w:id="0">
    <w:p w14:paraId="19079779" w14:textId="77777777" w:rsidR="00870359" w:rsidRDefault="00870359" w:rsidP="00C7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71B7" w14:textId="32204A18" w:rsidR="00C7490C" w:rsidRDefault="00C7490C" w:rsidP="00C7490C">
    <w:pPr>
      <w:pStyle w:val="Intestazione"/>
      <w:jc w:val="center"/>
    </w:pPr>
    <w:r>
      <w:rPr>
        <w:noProof/>
      </w:rPr>
      <w:drawing>
        <wp:anchor distT="0" distB="0" distL="114300" distR="114300" simplePos="0" relativeHeight="251659264" behindDoc="0" locked="0" layoutInCell="1" allowOverlap="1" wp14:anchorId="1BC7511D" wp14:editId="314792E9">
          <wp:simplePos x="0" y="0"/>
          <wp:positionH relativeFrom="column">
            <wp:posOffset>2200275</wp:posOffset>
          </wp:positionH>
          <wp:positionV relativeFrom="page">
            <wp:posOffset>125095</wp:posOffset>
          </wp:positionV>
          <wp:extent cx="1581150" cy="651510"/>
          <wp:effectExtent l="0" t="0" r="0" b="0"/>
          <wp:wrapSquare wrapText="bothSides"/>
          <wp:docPr id="281817534" name="Immagine 281817534" descr="Immagine che contiene Carattere, logo, Elementi grafici,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76250" name="Immagine 1" descr="Immagine che contiene Carattere, logo, Elementi grafici, cerchi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651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07C0"/>
    <w:multiLevelType w:val="hybridMultilevel"/>
    <w:tmpl w:val="1A8CAF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2501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5F"/>
    <w:rsid w:val="00011D11"/>
    <w:rsid w:val="00017D18"/>
    <w:rsid w:val="00065ED1"/>
    <w:rsid w:val="00080EF1"/>
    <w:rsid w:val="000A358E"/>
    <w:rsid w:val="000B0A50"/>
    <w:rsid w:val="000D66A4"/>
    <w:rsid w:val="00104D03"/>
    <w:rsid w:val="00105805"/>
    <w:rsid w:val="0010762A"/>
    <w:rsid w:val="00133E00"/>
    <w:rsid w:val="00163178"/>
    <w:rsid w:val="001A1787"/>
    <w:rsid w:val="001E0BB3"/>
    <w:rsid w:val="00224545"/>
    <w:rsid w:val="00242269"/>
    <w:rsid w:val="00293E55"/>
    <w:rsid w:val="002A7375"/>
    <w:rsid w:val="002B1F35"/>
    <w:rsid w:val="002C30D3"/>
    <w:rsid w:val="002C738B"/>
    <w:rsid w:val="002D2E6F"/>
    <w:rsid w:val="002F0DC7"/>
    <w:rsid w:val="0032499A"/>
    <w:rsid w:val="0034658A"/>
    <w:rsid w:val="00363C9A"/>
    <w:rsid w:val="003D5DE2"/>
    <w:rsid w:val="003E487E"/>
    <w:rsid w:val="00412EA2"/>
    <w:rsid w:val="00436B19"/>
    <w:rsid w:val="004438D2"/>
    <w:rsid w:val="00476981"/>
    <w:rsid w:val="00493B12"/>
    <w:rsid w:val="004D3DFF"/>
    <w:rsid w:val="00531D5D"/>
    <w:rsid w:val="0053236A"/>
    <w:rsid w:val="005444E9"/>
    <w:rsid w:val="00552918"/>
    <w:rsid w:val="00575D12"/>
    <w:rsid w:val="00575F7F"/>
    <w:rsid w:val="005A4237"/>
    <w:rsid w:val="005B02F8"/>
    <w:rsid w:val="0060535E"/>
    <w:rsid w:val="006109D8"/>
    <w:rsid w:val="00627E63"/>
    <w:rsid w:val="0063018D"/>
    <w:rsid w:val="006B1F61"/>
    <w:rsid w:val="006B5BA7"/>
    <w:rsid w:val="006C6A95"/>
    <w:rsid w:val="007025CC"/>
    <w:rsid w:val="007571CC"/>
    <w:rsid w:val="007640B1"/>
    <w:rsid w:val="00775D91"/>
    <w:rsid w:val="007C25A8"/>
    <w:rsid w:val="007C3808"/>
    <w:rsid w:val="007D5C50"/>
    <w:rsid w:val="00842230"/>
    <w:rsid w:val="00870359"/>
    <w:rsid w:val="0087100D"/>
    <w:rsid w:val="00897697"/>
    <w:rsid w:val="008B12B9"/>
    <w:rsid w:val="008B4693"/>
    <w:rsid w:val="008C0558"/>
    <w:rsid w:val="008F1FDD"/>
    <w:rsid w:val="00916633"/>
    <w:rsid w:val="00916ED9"/>
    <w:rsid w:val="009358B7"/>
    <w:rsid w:val="00942C09"/>
    <w:rsid w:val="00947753"/>
    <w:rsid w:val="00995051"/>
    <w:rsid w:val="009D42D2"/>
    <w:rsid w:val="009F0C33"/>
    <w:rsid w:val="00A0240A"/>
    <w:rsid w:val="00A30381"/>
    <w:rsid w:val="00A54B07"/>
    <w:rsid w:val="00A72008"/>
    <w:rsid w:val="00A840DA"/>
    <w:rsid w:val="00A927E0"/>
    <w:rsid w:val="00A929C7"/>
    <w:rsid w:val="00A9457F"/>
    <w:rsid w:val="00A96AD0"/>
    <w:rsid w:val="00AD3B15"/>
    <w:rsid w:val="00AE0F83"/>
    <w:rsid w:val="00AF14E4"/>
    <w:rsid w:val="00B1148A"/>
    <w:rsid w:val="00B34366"/>
    <w:rsid w:val="00B540E8"/>
    <w:rsid w:val="00B636F5"/>
    <w:rsid w:val="00B63D8A"/>
    <w:rsid w:val="00B8322D"/>
    <w:rsid w:val="00BA14A2"/>
    <w:rsid w:val="00BA32E0"/>
    <w:rsid w:val="00BA7FE3"/>
    <w:rsid w:val="00BB2F3A"/>
    <w:rsid w:val="00BB3C83"/>
    <w:rsid w:val="00BE31F4"/>
    <w:rsid w:val="00BF4C35"/>
    <w:rsid w:val="00C1105D"/>
    <w:rsid w:val="00C12C5F"/>
    <w:rsid w:val="00C2555C"/>
    <w:rsid w:val="00C35C11"/>
    <w:rsid w:val="00C6335F"/>
    <w:rsid w:val="00C66E5C"/>
    <w:rsid w:val="00C7490C"/>
    <w:rsid w:val="00CA53C7"/>
    <w:rsid w:val="00CF2903"/>
    <w:rsid w:val="00CF5BEF"/>
    <w:rsid w:val="00CF632B"/>
    <w:rsid w:val="00D03894"/>
    <w:rsid w:val="00D24A7A"/>
    <w:rsid w:val="00D61111"/>
    <w:rsid w:val="00DB3714"/>
    <w:rsid w:val="00E220EB"/>
    <w:rsid w:val="00E4071D"/>
    <w:rsid w:val="00E42C9C"/>
    <w:rsid w:val="00E471AC"/>
    <w:rsid w:val="00E765AB"/>
    <w:rsid w:val="00E94EF8"/>
    <w:rsid w:val="00F200A0"/>
    <w:rsid w:val="00F264EB"/>
    <w:rsid w:val="00F43EFF"/>
    <w:rsid w:val="00F47500"/>
    <w:rsid w:val="00F532F6"/>
    <w:rsid w:val="00F8481C"/>
    <w:rsid w:val="00F967CD"/>
    <w:rsid w:val="00FF4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79E0"/>
  <w15:chartTrackingRefBased/>
  <w15:docId w15:val="{BF0CADB8-B059-46D1-9B85-953464BB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906"/>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49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90C"/>
    <w:rPr>
      <w:kern w:val="0"/>
      <w14:ligatures w14:val="none"/>
    </w:rPr>
  </w:style>
  <w:style w:type="paragraph" w:styleId="Pidipagina">
    <w:name w:val="footer"/>
    <w:basedOn w:val="Normale"/>
    <w:link w:val="PidipaginaCarattere"/>
    <w:uiPriority w:val="99"/>
    <w:unhideWhenUsed/>
    <w:rsid w:val="00C749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90C"/>
    <w:rPr>
      <w:kern w:val="0"/>
      <w14:ligatures w14:val="none"/>
    </w:rPr>
  </w:style>
  <w:style w:type="character" w:styleId="Collegamentoipertestuale">
    <w:name w:val="Hyperlink"/>
    <w:basedOn w:val="Carpredefinitoparagrafo"/>
    <w:uiPriority w:val="99"/>
    <w:unhideWhenUsed/>
    <w:rsid w:val="0063018D"/>
    <w:rPr>
      <w:color w:val="0563C1"/>
      <w:u w:val="single"/>
    </w:rPr>
  </w:style>
  <w:style w:type="paragraph" w:styleId="Revisione">
    <w:name w:val="Revision"/>
    <w:hidden/>
    <w:uiPriority w:val="99"/>
    <w:semiHidden/>
    <w:rsid w:val="00BF4C35"/>
    <w:pPr>
      <w:spacing w:after="0" w:line="240" w:lineRule="auto"/>
    </w:pPr>
    <w:rPr>
      <w:kern w:val="0"/>
      <w14:ligatures w14:val="none"/>
    </w:rPr>
  </w:style>
  <w:style w:type="character" w:styleId="Collegamentovisitato">
    <w:name w:val="FollowedHyperlink"/>
    <w:basedOn w:val="Carpredefinitoparagrafo"/>
    <w:uiPriority w:val="99"/>
    <w:semiHidden/>
    <w:unhideWhenUsed/>
    <w:rsid w:val="00105805"/>
    <w:rPr>
      <w:color w:val="954F72" w:themeColor="followedHyperlink"/>
      <w:u w:val="single"/>
    </w:rPr>
  </w:style>
  <w:style w:type="paragraph" w:styleId="Paragrafoelenco">
    <w:name w:val="List Paragraph"/>
    <w:basedOn w:val="Normale"/>
    <w:uiPriority w:val="34"/>
    <w:qFormat/>
    <w:rsid w:val="00B1148A"/>
    <w:pPr>
      <w:spacing w:after="0" w:line="240" w:lineRule="auto"/>
      <w:ind w:left="720"/>
    </w:pPr>
    <w:rPr>
      <w:rFonts w:ascii="Calibri" w:hAnsi="Calibri" w:cs="Calibri"/>
      <w14:ligatures w14:val="standardContextual"/>
    </w:rPr>
  </w:style>
  <w:style w:type="character" w:styleId="Rimandocommento">
    <w:name w:val="annotation reference"/>
    <w:basedOn w:val="Carpredefinitoparagrafo"/>
    <w:uiPriority w:val="99"/>
    <w:semiHidden/>
    <w:unhideWhenUsed/>
    <w:rsid w:val="0060535E"/>
    <w:rPr>
      <w:sz w:val="16"/>
      <w:szCs w:val="16"/>
    </w:rPr>
  </w:style>
  <w:style w:type="paragraph" w:styleId="Testocommento">
    <w:name w:val="annotation text"/>
    <w:basedOn w:val="Normale"/>
    <w:link w:val="TestocommentoCarattere"/>
    <w:uiPriority w:val="99"/>
    <w:unhideWhenUsed/>
    <w:rsid w:val="0060535E"/>
    <w:pPr>
      <w:spacing w:line="240" w:lineRule="auto"/>
    </w:pPr>
    <w:rPr>
      <w:sz w:val="20"/>
      <w:szCs w:val="20"/>
    </w:rPr>
  </w:style>
  <w:style w:type="character" w:customStyle="1" w:styleId="TestocommentoCarattere">
    <w:name w:val="Testo commento Carattere"/>
    <w:basedOn w:val="Carpredefinitoparagrafo"/>
    <w:link w:val="Testocommento"/>
    <w:uiPriority w:val="99"/>
    <w:rsid w:val="0060535E"/>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60535E"/>
    <w:rPr>
      <w:b/>
      <w:bCs/>
    </w:rPr>
  </w:style>
  <w:style w:type="character" w:customStyle="1" w:styleId="SoggettocommentoCarattere">
    <w:name w:val="Soggetto commento Carattere"/>
    <w:basedOn w:val="TestocommentoCarattere"/>
    <w:link w:val="Soggettocommento"/>
    <w:uiPriority w:val="99"/>
    <w:semiHidden/>
    <w:rsid w:val="0060535E"/>
    <w:rPr>
      <w:b/>
      <w:bCs/>
      <w:kern w:val="0"/>
      <w:sz w:val="20"/>
      <w:szCs w:val="20"/>
      <w14:ligatures w14:val="none"/>
    </w:rPr>
  </w:style>
  <w:style w:type="character" w:styleId="Menzionenonrisolta">
    <w:name w:val="Unresolved Mention"/>
    <w:basedOn w:val="Carpredefinitoparagrafo"/>
    <w:uiPriority w:val="99"/>
    <w:semiHidden/>
    <w:unhideWhenUsed/>
    <w:rsid w:val="00493B12"/>
    <w:rPr>
      <w:color w:val="605E5C"/>
      <w:shd w:val="clear" w:color="auto" w:fill="E1DFDD"/>
    </w:rPr>
  </w:style>
  <w:style w:type="character" w:customStyle="1" w:styleId="ui-provider">
    <w:name w:val="ui-provider"/>
    <w:basedOn w:val="Carpredefinitoparagrafo"/>
    <w:rsid w:val="00BA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519">
      <w:bodyDiv w:val="1"/>
      <w:marLeft w:val="0"/>
      <w:marRight w:val="0"/>
      <w:marTop w:val="0"/>
      <w:marBottom w:val="0"/>
      <w:divBdr>
        <w:top w:val="none" w:sz="0" w:space="0" w:color="auto"/>
        <w:left w:val="none" w:sz="0" w:space="0" w:color="auto"/>
        <w:bottom w:val="none" w:sz="0" w:space="0" w:color="auto"/>
        <w:right w:val="none" w:sz="0" w:space="0" w:color="auto"/>
      </w:divBdr>
    </w:div>
    <w:div w:id="255020504">
      <w:bodyDiv w:val="1"/>
      <w:marLeft w:val="0"/>
      <w:marRight w:val="0"/>
      <w:marTop w:val="0"/>
      <w:marBottom w:val="0"/>
      <w:divBdr>
        <w:top w:val="none" w:sz="0" w:space="0" w:color="auto"/>
        <w:left w:val="none" w:sz="0" w:space="0" w:color="auto"/>
        <w:bottom w:val="none" w:sz="0" w:space="0" w:color="auto"/>
        <w:right w:val="none" w:sz="0" w:space="0" w:color="auto"/>
      </w:divBdr>
      <w:divsChild>
        <w:div w:id="859903120">
          <w:marLeft w:val="446"/>
          <w:marRight w:val="0"/>
          <w:marTop w:val="72"/>
          <w:marBottom w:val="0"/>
          <w:divBdr>
            <w:top w:val="none" w:sz="0" w:space="0" w:color="auto"/>
            <w:left w:val="none" w:sz="0" w:space="0" w:color="auto"/>
            <w:bottom w:val="none" w:sz="0" w:space="0" w:color="auto"/>
            <w:right w:val="none" w:sz="0" w:space="0" w:color="auto"/>
          </w:divBdr>
        </w:div>
        <w:div w:id="436679944">
          <w:marLeft w:val="446"/>
          <w:marRight w:val="0"/>
          <w:marTop w:val="72"/>
          <w:marBottom w:val="0"/>
          <w:divBdr>
            <w:top w:val="none" w:sz="0" w:space="0" w:color="auto"/>
            <w:left w:val="none" w:sz="0" w:space="0" w:color="auto"/>
            <w:bottom w:val="none" w:sz="0" w:space="0" w:color="auto"/>
            <w:right w:val="none" w:sz="0" w:space="0" w:color="auto"/>
          </w:divBdr>
        </w:div>
      </w:divsChild>
    </w:div>
    <w:div w:id="909659552">
      <w:bodyDiv w:val="1"/>
      <w:marLeft w:val="0"/>
      <w:marRight w:val="0"/>
      <w:marTop w:val="0"/>
      <w:marBottom w:val="0"/>
      <w:divBdr>
        <w:top w:val="none" w:sz="0" w:space="0" w:color="auto"/>
        <w:left w:val="none" w:sz="0" w:space="0" w:color="auto"/>
        <w:bottom w:val="none" w:sz="0" w:space="0" w:color="auto"/>
        <w:right w:val="none" w:sz="0" w:space="0" w:color="auto"/>
      </w:divBdr>
    </w:div>
    <w:div w:id="958102735">
      <w:bodyDiv w:val="1"/>
      <w:marLeft w:val="0"/>
      <w:marRight w:val="0"/>
      <w:marTop w:val="0"/>
      <w:marBottom w:val="0"/>
      <w:divBdr>
        <w:top w:val="none" w:sz="0" w:space="0" w:color="auto"/>
        <w:left w:val="none" w:sz="0" w:space="0" w:color="auto"/>
        <w:bottom w:val="none" w:sz="0" w:space="0" w:color="auto"/>
        <w:right w:val="none" w:sz="0" w:space="0" w:color="auto"/>
      </w:divBdr>
    </w:div>
    <w:div w:id="1392457066">
      <w:bodyDiv w:val="1"/>
      <w:marLeft w:val="0"/>
      <w:marRight w:val="0"/>
      <w:marTop w:val="0"/>
      <w:marBottom w:val="0"/>
      <w:divBdr>
        <w:top w:val="none" w:sz="0" w:space="0" w:color="auto"/>
        <w:left w:val="none" w:sz="0" w:space="0" w:color="auto"/>
        <w:bottom w:val="none" w:sz="0" w:space="0" w:color="auto"/>
        <w:right w:val="none" w:sz="0" w:space="0" w:color="auto"/>
      </w:divBdr>
    </w:div>
    <w:div w:id="1832022853">
      <w:bodyDiv w:val="1"/>
      <w:marLeft w:val="0"/>
      <w:marRight w:val="0"/>
      <w:marTop w:val="0"/>
      <w:marBottom w:val="0"/>
      <w:divBdr>
        <w:top w:val="none" w:sz="0" w:space="0" w:color="auto"/>
        <w:left w:val="none" w:sz="0" w:space="0" w:color="auto"/>
        <w:bottom w:val="none" w:sz="0" w:space="0" w:color="auto"/>
        <w:right w:val="none" w:sz="0" w:space="0" w:color="auto"/>
      </w:divBdr>
    </w:div>
    <w:div w:id="20966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azioneonda.it/it/appuntamenti-onda/tumore-alla-prostata-e-complicanze-funzionali-post-operatorie-le-best-practice-ospedalie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jurinich@hcc-mila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aureli@hcc-milan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azioneonda.it/it/appuntamenti-onda/tumore-alla-prostata-e-complicanze-funzionali-post-operatorie-le-best-practice-ospedaliere/" TargetMode="External"/><Relationship Id="rId4" Type="http://schemas.openxmlformats.org/officeDocument/2006/relationships/settings" Target="settings.xml"/><Relationship Id="rId9" Type="http://schemas.openxmlformats.org/officeDocument/2006/relationships/hyperlink" Target="https://us02web.zoom.us/webinar/register/WN_EnkQM-EbQi60RiOad2JLl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0070-DF7E-4074-AFCF-3D2D678B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1386</Words>
  <Characters>7905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Jurinich</dc:creator>
  <cp:keywords/>
  <dc:description/>
  <cp:lastModifiedBy>Carlotta Freri</cp:lastModifiedBy>
  <cp:revision>12</cp:revision>
  <dcterms:created xsi:type="dcterms:W3CDTF">2023-10-31T09:59:00Z</dcterms:created>
  <dcterms:modified xsi:type="dcterms:W3CDTF">2023-11-07T12:13:00Z</dcterms:modified>
</cp:coreProperties>
</file>